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66"/>
        <w:tblW w:w="11061"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84"/>
        <w:gridCol w:w="6668"/>
        <w:gridCol w:w="1535"/>
        <w:gridCol w:w="1935"/>
        <w:gridCol w:w="39"/>
      </w:tblGrid>
      <w:tr w:rsidR="0068752B" w:rsidRPr="004114F3" w14:paraId="1DAD9B94" w14:textId="77777777" w:rsidTr="0038398A">
        <w:trPr>
          <w:gridAfter w:val="1"/>
          <w:wAfter w:w="2" w:type="pct"/>
          <w:trHeight w:val="285"/>
          <w:tblCellSpacing w:w="7" w:type="dxa"/>
        </w:trPr>
        <w:tc>
          <w:tcPr>
            <w:tcW w:w="4979"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926546" w14:textId="77777777" w:rsidR="00643300" w:rsidRDefault="00643300" w:rsidP="00643300">
            <w:pPr>
              <w:pStyle w:val="NormalWeb"/>
              <w:spacing w:before="0" w:beforeAutospacing="0" w:after="0" w:afterAutospacing="0" w:line="360" w:lineRule="auto"/>
              <w:ind w:left="-851" w:right="-851"/>
              <w:jc w:val="center"/>
              <w:rPr>
                <w:rFonts w:ascii="Arial" w:hAnsi="Arial" w:cs="Arial"/>
                <w:b/>
                <w:bCs/>
                <w:sz w:val="20"/>
                <w:szCs w:val="20"/>
                <w:u w:val="single"/>
              </w:rPr>
            </w:pPr>
            <w:r w:rsidRPr="00DF5D1B">
              <w:rPr>
                <w:rFonts w:ascii="Arial" w:hAnsi="Arial" w:cs="Arial"/>
                <w:b/>
                <w:bCs/>
                <w:sz w:val="36"/>
                <w:szCs w:val="36"/>
                <w:u w:val="single"/>
              </w:rPr>
              <w:t>PLANO DE TRABALHO</w:t>
            </w:r>
          </w:p>
          <w:tbl>
            <w:tblPr>
              <w:tblW w:w="1062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10"/>
              <w:gridCol w:w="2279"/>
              <w:gridCol w:w="609"/>
              <w:gridCol w:w="971"/>
              <w:gridCol w:w="439"/>
              <w:gridCol w:w="1697"/>
              <w:gridCol w:w="941"/>
              <w:gridCol w:w="560"/>
              <w:gridCol w:w="880"/>
              <w:gridCol w:w="1134"/>
            </w:tblGrid>
            <w:tr w:rsidR="00643300" w:rsidRPr="004114F3" w14:paraId="6BB151B3" w14:textId="77777777" w:rsidTr="00F0676B">
              <w:trPr>
                <w:trHeight w:val="315"/>
                <w:tblCellSpacing w:w="7" w:type="dxa"/>
              </w:trPr>
              <w:tc>
                <w:tcPr>
                  <w:tcW w:w="4987"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0ED941" w14:textId="4C209432" w:rsidR="00643300" w:rsidRPr="004114F3" w:rsidRDefault="00643300" w:rsidP="00B75492">
                  <w:pPr>
                    <w:pStyle w:val="NormalWeb"/>
                    <w:framePr w:hSpace="141" w:wrap="around" w:vAnchor="text" w:hAnchor="margin" w:xAlign="center" w:y="-166"/>
                    <w:tabs>
                      <w:tab w:val="left" w:pos="8205"/>
                    </w:tabs>
                    <w:spacing w:before="0" w:beforeAutospacing="0" w:after="0" w:afterAutospacing="0" w:line="360" w:lineRule="auto"/>
                    <w:rPr>
                      <w:rFonts w:ascii="Arial" w:hAnsi="Arial" w:cs="Arial"/>
                      <w:b/>
                      <w:bCs/>
                    </w:rPr>
                  </w:pPr>
                  <w:r w:rsidRPr="004114F3">
                    <w:rPr>
                      <w:rFonts w:ascii="Arial" w:hAnsi="Arial" w:cs="Arial"/>
                      <w:b/>
                      <w:bCs/>
                    </w:rPr>
                    <w:t>1. DADOS CADASTRAIS</w:t>
                  </w:r>
                  <w:r w:rsidR="0070072F">
                    <w:rPr>
                      <w:rFonts w:ascii="Arial" w:hAnsi="Arial" w:cs="Arial"/>
                      <w:b/>
                      <w:bCs/>
                    </w:rPr>
                    <w:tab/>
                  </w:r>
                </w:p>
              </w:tc>
            </w:tr>
            <w:tr w:rsidR="00643300" w:rsidRPr="004114F3" w14:paraId="17752B1B" w14:textId="77777777" w:rsidTr="00797A61">
              <w:trPr>
                <w:trHeight w:val="285"/>
                <w:tblCellSpacing w:w="7" w:type="dxa"/>
              </w:trPr>
              <w:tc>
                <w:tcPr>
                  <w:tcW w:w="3782"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983DFD"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b/>
                    </w:rPr>
                  </w:pPr>
                  <w:r w:rsidRPr="004114F3">
                    <w:rPr>
                      <w:rFonts w:ascii="Arial" w:hAnsi="Arial" w:cs="Arial"/>
                    </w:rPr>
                    <w:t>Proponente: ASSOCIAÇÃO DE PAIS E AMIGOS DOS EXCEPCIONAIS DE PINHALZINHO</w:t>
                  </w:r>
                </w:p>
              </w:tc>
              <w:tc>
                <w:tcPr>
                  <w:tcW w:w="119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8EC3FD"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CNPJ </w:t>
                  </w:r>
                </w:p>
                <w:p w14:paraId="4B0199C6"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75.437.053.0001/73</w:t>
                  </w:r>
                </w:p>
              </w:tc>
            </w:tr>
            <w:tr w:rsidR="00643300" w:rsidRPr="004114F3" w14:paraId="732410DA" w14:textId="77777777" w:rsidTr="00797A61">
              <w:trPr>
                <w:trHeight w:val="285"/>
                <w:tblCellSpacing w:w="7" w:type="dxa"/>
              </w:trPr>
              <w:tc>
                <w:tcPr>
                  <w:tcW w:w="5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036D0D" w14:textId="77777777" w:rsidR="00643300" w:rsidRPr="004114F3" w:rsidRDefault="00643300" w:rsidP="00B75492">
                  <w:pPr>
                    <w:pStyle w:val="NormalWeb"/>
                    <w:framePr w:hSpace="141" w:wrap="around" w:vAnchor="text" w:hAnchor="margin" w:xAlign="center" w:y="-166"/>
                    <w:spacing w:line="360" w:lineRule="auto"/>
                    <w:rPr>
                      <w:rFonts w:ascii="Arial" w:hAnsi="Arial" w:cs="Arial"/>
                    </w:rPr>
                  </w:pPr>
                  <w:r w:rsidRPr="004114F3">
                    <w:rPr>
                      <w:rFonts w:ascii="Arial" w:hAnsi="Arial" w:cs="Arial"/>
                    </w:rPr>
                    <w:t>Endereço</w:t>
                  </w:r>
                </w:p>
              </w:tc>
              <w:tc>
                <w:tcPr>
                  <w:tcW w:w="282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7B2EB6" w14:textId="77777777" w:rsidR="00643300" w:rsidRPr="004114F3" w:rsidRDefault="00643300" w:rsidP="00B75492">
                  <w:pPr>
                    <w:framePr w:hSpace="141" w:wrap="around" w:vAnchor="text" w:hAnchor="margin" w:xAlign="center" w:y="-166"/>
                    <w:spacing w:line="360" w:lineRule="auto"/>
                    <w:rPr>
                      <w:rFonts w:ascii="Arial" w:hAnsi="Arial" w:cs="Arial"/>
                    </w:rPr>
                  </w:pPr>
                  <w:r w:rsidRPr="004114F3">
                    <w:rPr>
                      <w:rFonts w:ascii="Arial" w:hAnsi="Arial" w:cs="Arial"/>
                    </w:rPr>
                    <w:t> Rua São Salvador</w:t>
                  </w:r>
                </w:p>
                <w:p w14:paraId="63BBF5A6" w14:textId="77777777" w:rsidR="00643300" w:rsidRPr="004114F3" w:rsidRDefault="00643300" w:rsidP="00B75492">
                  <w:pPr>
                    <w:framePr w:hSpace="141" w:wrap="around" w:vAnchor="text" w:hAnchor="margin" w:xAlign="center" w:y="-166"/>
                    <w:spacing w:line="360" w:lineRule="auto"/>
                    <w:rPr>
                      <w:rFonts w:ascii="Arial" w:hAnsi="Arial" w:cs="Arial"/>
                    </w:rPr>
                  </w:pPr>
                  <w:r w:rsidRPr="004114F3">
                    <w:rPr>
                      <w:rFonts w:ascii="Arial" w:hAnsi="Arial" w:cs="Arial"/>
                    </w:rPr>
                    <w:t>  </w:t>
                  </w:r>
                </w:p>
              </w:tc>
              <w:tc>
                <w:tcPr>
                  <w:tcW w:w="111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CBD31F"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Bairro </w:t>
                  </w:r>
                </w:p>
                <w:p w14:paraId="726F22BA"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proofErr w:type="spellStart"/>
                  <w:r w:rsidRPr="004114F3">
                    <w:rPr>
                      <w:rFonts w:ascii="Arial" w:hAnsi="Arial" w:cs="Arial"/>
                    </w:rPr>
                    <w:t>Efacip</w:t>
                  </w:r>
                  <w:proofErr w:type="spellEnd"/>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942AF0" w14:textId="77777777" w:rsidR="00643300" w:rsidRPr="004114F3" w:rsidRDefault="00643300" w:rsidP="00B75492">
                  <w:pPr>
                    <w:framePr w:hSpace="141" w:wrap="around" w:vAnchor="text" w:hAnchor="margin" w:xAlign="center" w:y="-166"/>
                    <w:spacing w:line="360" w:lineRule="auto"/>
                    <w:rPr>
                      <w:rFonts w:ascii="Arial" w:hAnsi="Arial" w:cs="Arial"/>
                    </w:rPr>
                  </w:pPr>
                  <w:r w:rsidRPr="004114F3">
                    <w:rPr>
                      <w:rFonts w:ascii="Arial" w:hAnsi="Arial" w:cs="Arial"/>
                    </w:rPr>
                    <w:t> N.</w:t>
                  </w:r>
                </w:p>
                <w:p w14:paraId="4B400C48" w14:textId="77777777" w:rsidR="00643300" w:rsidRPr="004114F3" w:rsidRDefault="00643300" w:rsidP="00B75492">
                  <w:pPr>
                    <w:framePr w:hSpace="141" w:wrap="around" w:vAnchor="text" w:hAnchor="margin" w:xAlign="center" w:y="-166"/>
                    <w:spacing w:line="360" w:lineRule="auto"/>
                    <w:rPr>
                      <w:rFonts w:ascii="Arial" w:hAnsi="Arial" w:cs="Arial"/>
                    </w:rPr>
                  </w:pPr>
                  <w:r w:rsidRPr="004114F3">
                    <w:rPr>
                      <w:rFonts w:ascii="Arial" w:hAnsi="Arial" w:cs="Arial"/>
                    </w:rPr>
                    <w:t>1258</w:t>
                  </w:r>
                </w:p>
              </w:tc>
            </w:tr>
            <w:tr w:rsidR="00643300" w:rsidRPr="004114F3" w14:paraId="174F578E" w14:textId="77777777" w:rsidTr="00797A61">
              <w:trPr>
                <w:trHeight w:val="285"/>
                <w:tblCellSpacing w:w="7" w:type="dxa"/>
              </w:trPr>
              <w:tc>
                <w:tcPr>
                  <w:tcW w:w="5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A76E36"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Cidade</w:t>
                  </w:r>
                </w:p>
              </w:tc>
              <w:tc>
                <w:tcPr>
                  <w:tcW w:w="10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3BE090" w14:textId="77777777" w:rsidR="00643300" w:rsidRPr="004114F3" w:rsidRDefault="00643300" w:rsidP="00B75492">
                  <w:pPr>
                    <w:framePr w:hSpace="141" w:wrap="around" w:vAnchor="text" w:hAnchor="margin" w:xAlign="center" w:y="-166"/>
                    <w:spacing w:line="360" w:lineRule="auto"/>
                    <w:rPr>
                      <w:rFonts w:ascii="Arial" w:hAnsi="Arial" w:cs="Arial"/>
                    </w:rPr>
                  </w:pPr>
                  <w:r w:rsidRPr="004114F3">
                    <w:rPr>
                      <w:rFonts w:ascii="Arial" w:hAnsi="Arial" w:cs="Arial"/>
                    </w:rPr>
                    <w:t> Pinhalzinho</w:t>
                  </w:r>
                </w:p>
                <w:p w14:paraId="0F22D114" w14:textId="77777777" w:rsidR="00643300" w:rsidRPr="004114F3" w:rsidRDefault="00643300" w:rsidP="00B75492">
                  <w:pPr>
                    <w:framePr w:hSpace="141" w:wrap="around" w:vAnchor="text" w:hAnchor="margin" w:xAlign="center" w:y="-166"/>
                    <w:spacing w:line="360" w:lineRule="auto"/>
                    <w:rPr>
                      <w:rFonts w:ascii="Arial" w:hAnsi="Arial" w:cs="Arial"/>
                    </w:rPr>
                  </w:pPr>
                </w:p>
              </w:tc>
              <w:tc>
                <w:tcPr>
                  <w:tcW w:w="74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BB9ACC"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Cep.</w:t>
                  </w:r>
                </w:p>
                <w:p w14:paraId="492E563B"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89870-000</w:t>
                  </w:r>
                </w:p>
              </w:tc>
              <w:tc>
                <w:tcPr>
                  <w:tcW w:w="9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AEF246"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DDD/tel.</w:t>
                  </w:r>
                </w:p>
                <w:p w14:paraId="7F911CED"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(49) 3366-1279</w:t>
                  </w:r>
                </w:p>
              </w:tc>
              <w:tc>
                <w:tcPr>
                  <w:tcW w:w="164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0FA475"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Inscrição no CMAS: </w:t>
                  </w:r>
                </w:p>
                <w:p w14:paraId="5C252027"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  Nº001/2011</w:t>
                  </w:r>
                </w:p>
              </w:tc>
            </w:tr>
            <w:tr w:rsidR="00643300" w:rsidRPr="004114F3" w14:paraId="5EEFAFEE" w14:textId="77777777" w:rsidTr="00797A61">
              <w:trPr>
                <w:trHeight w:val="240"/>
                <w:tblCellSpacing w:w="7" w:type="dxa"/>
              </w:trPr>
              <w:tc>
                <w:tcPr>
                  <w:tcW w:w="159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DE9ED4" w14:textId="67DE5EF9"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Conta Corrente</w:t>
                  </w:r>
                  <w:r>
                    <w:rPr>
                      <w:rFonts w:ascii="Arial" w:hAnsi="Arial" w:cs="Arial"/>
                    </w:rPr>
                    <w:t xml:space="preserve">: </w:t>
                  </w:r>
                  <w:r w:rsidR="00A37CA7">
                    <w:rPr>
                      <w:rFonts w:ascii="Arial" w:hAnsi="Arial" w:cs="Arial"/>
                    </w:rPr>
                    <w:t>12.</w:t>
                  </w:r>
                  <w:r w:rsidR="003B24D8">
                    <w:rPr>
                      <w:rFonts w:ascii="Arial" w:hAnsi="Arial" w:cs="Arial"/>
                    </w:rPr>
                    <w:t>179-7</w:t>
                  </w:r>
                </w:p>
              </w:tc>
              <w:tc>
                <w:tcPr>
                  <w:tcW w:w="74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80065A"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Banco: 756</w:t>
                  </w:r>
                </w:p>
              </w:tc>
              <w:tc>
                <w:tcPr>
                  <w:tcW w:w="9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8094A4"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Agência: 3036</w:t>
                  </w:r>
                </w:p>
              </w:tc>
              <w:tc>
                <w:tcPr>
                  <w:tcW w:w="164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D351A2"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Praça de pagamento</w:t>
                  </w:r>
                </w:p>
              </w:tc>
            </w:tr>
            <w:tr w:rsidR="00643300" w:rsidRPr="004114F3" w14:paraId="4FAB74B9" w14:textId="77777777" w:rsidTr="00797A61">
              <w:trPr>
                <w:trHeight w:val="285"/>
                <w:tblCellSpacing w:w="7" w:type="dxa"/>
              </w:trPr>
              <w:tc>
                <w:tcPr>
                  <w:tcW w:w="333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3D35DF" w14:textId="69AA20CD"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Nome do Responsável: </w:t>
                  </w:r>
                  <w:r w:rsidR="00F67CAE">
                    <w:rPr>
                      <w:rFonts w:ascii="Arial" w:hAnsi="Arial" w:cs="Arial"/>
                    </w:rPr>
                    <w:t xml:space="preserve"> Marli Salete Schmitz </w:t>
                  </w:r>
                  <w:proofErr w:type="spellStart"/>
                  <w:r w:rsidR="00F67CAE">
                    <w:rPr>
                      <w:rFonts w:ascii="Arial" w:hAnsi="Arial" w:cs="Arial"/>
                    </w:rPr>
                    <w:t>Guillante</w:t>
                  </w:r>
                  <w:proofErr w:type="spellEnd"/>
                </w:p>
              </w:tc>
              <w:tc>
                <w:tcPr>
                  <w:tcW w:w="164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4881E1" w14:textId="40171DFD"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CPF: </w:t>
                  </w:r>
                  <w:r w:rsidR="00F67CAE">
                    <w:rPr>
                      <w:rFonts w:ascii="Arial" w:hAnsi="Arial" w:cs="Arial"/>
                    </w:rPr>
                    <w:t>757.983.529</w:t>
                  </w:r>
                  <w:r w:rsidRPr="004114F3">
                    <w:rPr>
                      <w:rFonts w:ascii="Arial" w:hAnsi="Arial" w:cs="Arial"/>
                    </w:rPr>
                    <w:t>-00</w:t>
                  </w:r>
                </w:p>
              </w:tc>
            </w:tr>
            <w:tr w:rsidR="00643300" w:rsidRPr="004114F3" w14:paraId="069520D2" w14:textId="77777777" w:rsidTr="00797A61">
              <w:trPr>
                <w:trHeight w:val="285"/>
                <w:tblCellSpacing w:w="7" w:type="dxa"/>
              </w:trPr>
              <w:tc>
                <w:tcPr>
                  <w:tcW w:w="1876"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A9AAD4"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CI/ Órgão Exp. 1000499-912</w:t>
                  </w:r>
                </w:p>
                <w:p w14:paraId="2B0B8E1D"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SSP</w:t>
                  </w:r>
                </w:p>
              </w:tc>
              <w:tc>
                <w:tcPr>
                  <w:tcW w:w="66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57B531"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Cargo:</w:t>
                  </w:r>
                </w:p>
                <w:p w14:paraId="40CEFDA8"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Presidente</w:t>
                  </w:r>
                </w:p>
              </w:tc>
              <w:tc>
                <w:tcPr>
                  <w:tcW w:w="7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E5DC63"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Função:</w:t>
                  </w:r>
                </w:p>
                <w:p w14:paraId="1044B150"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Presidente</w:t>
                  </w:r>
                </w:p>
              </w:tc>
              <w:tc>
                <w:tcPr>
                  <w:tcW w:w="70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52FA64" w14:textId="77777777" w:rsidR="00643300" w:rsidRPr="004114F3" w:rsidRDefault="00643300" w:rsidP="00B75492">
                  <w:pPr>
                    <w:framePr w:hSpace="141" w:wrap="around" w:vAnchor="text" w:hAnchor="margin" w:xAlign="center" w:y="-166"/>
                    <w:spacing w:line="360" w:lineRule="auto"/>
                    <w:rPr>
                      <w:rFonts w:ascii="Arial" w:hAnsi="Arial" w:cs="Arial"/>
                    </w:rPr>
                  </w:pPr>
                  <w:r w:rsidRPr="004114F3">
                    <w:rPr>
                      <w:rFonts w:ascii="Arial" w:hAnsi="Arial" w:cs="Arial"/>
                    </w:rPr>
                    <w:t> </w:t>
                  </w:r>
                </w:p>
              </w:tc>
              <w:tc>
                <w:tcPr>
                  <w:tcW w:w="93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5CAE3D"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Matrícula</w:t>
                  </w:r>
                </w:p>
              </w:tc>
            </w:tr>
            <w:tr w:rsidR="00643300" w:rsidRPr="004114F3" w14:paraId="4A5588BB" w14:textId="77777777" w:rsidTr="00797A61">
              <w:trPr>
                <w:trHeight w:val="285"/>
                <w:tblCellSpacing w:w="7" w:type="dxa"/>
              </w:trPr>
              <w:tc>
                <w:tcPr>
                  <w:tcW w:w="1876"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18D6C8" w14:textId="77D8D2F0"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Endereço: </w:t>
                  </w:r>
                  <w:r w:rsidR="00F67CAE">
                    <w:rPr>
                      <w:rFonts w:ascii="Arial" w:hAnsi="Arial" w:cs="Arial"/>
                    </w:rPr>
                    <w:t>Rua Natal, nº 1320</w:t>
                  </w:r>
                  <w:r w:rsidRPr="004114F3">
                    <w:rPr>
                      <w:rFonts w:ascii="Arial" w:hAnsi="Arial" w:cs="Arial"/>
                    </w:rPr>
                    <w:t>.</w:t>
                  </w:r>
                </w:p>
                <w:p w14:paraId="2DF47CDE" w14:textId="77777777" w:rsidR="00643300" w:rsidRPr="004114F3" w:rsidRDefault="00643300" w:rsidP="00B75492">
                  <w:pPr>
                    <w:framePr w:hSpace="141" w:wrap="around" w:vAnchor="text" w:hAnchor="margin" w:xAlign="center" w:y="-166"/>
                    <w:spacing w:line="360" w:lineRule="auto"/>
                    <w:rPr>
                      <w:rFonts w:ascii="Arial" w:hAnsi="Arial" w:cs="Arial"/>
                    </w:rPr>
                  </w:pPr>
                  <w:r w:rsidRPr="004114F3">
                    <w:rPr>
                      <w:rFonts w:ascii="Arial" w:hAnsi="Arial" w:cs="Arial"/>
                    </w:rPr>
                    <w:t> </w:t>
                  </w:r>
                </w:p>
                <w:p w14:paraId="17670BB2" w14:textId="77777777" w:rsidR="00643300" w:rsidRPr="004114F3" w:rsidRDefault="00643300" w:rsidP="00B75492">
                  <w:pPr>
                    <w:framePr w:hSpace="141" w:wrap="around" w:vAnchor="text" w:hAnchor="margin" w:xAlign="center" w:y="-166"/>
                    <w:spacing w:line="360" w:lineRule="auto"/>
                    <w:rPr>
                      <w:rFonts w:ascii="Arial" w:hAnsi="Arial" w:cs="Arial"/>
                    </w:rPr>
                  </w:pPr>
                  <w:r w:rsidRPr="004114F3">
                    <w:rPr>
                      <w:rFonts w:ascii="Arial" w:hAnsi="Arial" w:cs="Arial"/>
                    </w:rPr>
                    <w:t> </w:t>
                  </w:r>
                </w:p>
              </w:tc>
              <w:tc>
                <w:tcPr>
                  <w:tcW w:w="66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8643C" w14:textId="2BF0DB1D"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Bairro: </w:t>
                  </w:r>
                  <w:r w:rsidR="00F67CAE">
                    <w:rPr>
                      <w:rFonts w:ascii="Arial" w:hAnsi="Arial" w:cs="Arial"/>
                    </w:rPr>
                    <w:t>Centro</w:t>
                  </w:r>
                </w:p>
              </w:tc>
              <w:tc>
                <w:tcPr>
                  <w:tcW w:w="1501"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6A30F4"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Cidade/Cep: Pinhalzinho – SC</w:t>
                  </w:r>
                </w:p>
                <w:p w14:paraId="79E4F4B4"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CEP 8970-000</w:t>
                  </w:r>
                </w:p>
              </w:tc>
              <w:tc>
                <w:tcPr>
                  <w:tcW w:w="93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8C852A"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 xml:space="preserve">Fone: </w:t>
                  </w:r>
                </w:p>
                <w:p w14:paraId="2CDD8C21" w14:textId="77777777" w:rsidR="00643300" w:rsidRPr="004114F3" w:rsidRDefault="00643300" w:rsidP="00B75492">
                  <w:pPr>
                    <w:pStyle w:val="NormalWeb"/>
                    <w:framePr w:hSpace="141" w:wrap="around" w:vAnchor="text" w:hAnchor="margin" w:xAlign="center" w:y="-166"/>
                    <w:spacing w:before="0" w:beforeAutospacing="0" w:after="0" w:afterAutospacing="0" w:line="360" w:lineRule="auto"/>
                    <w:rPr>
                      <w:rFonts w:ascii="Arial" w:hAnsi="Arial" w:cs="Arial"/>
                    </w:rPr>
                  </w:pPr>
                  <w:r w:rsidRPr="004114F3">
                    <w:rPr>
                      <w:rFonts w:ascii="Arial" w:hAnsi="Arial" w:cs="Arial"/>
                    </w:rPr>
                    <w:t>(49) 9923-8828</w:t>
                  </w:r>
                </w:p>
              </w:tc>
            </w:tr>
          </w:tbl>
          <w:p w14:paraId="5AEEFEB0" w14:textId="528603ED" w:rsidR="0068752B" w:rsidRPr="004114F3" w:rsidRDefault="0068752B" w:rsidP="0068752B">
            <w:pPr>
              <w:spacing w:line="360" w:lineRule="auto"/>
              <w:jc w:val="both"/>
              <w:rPr>
                <w:rFonts w:ascii="Arial" w:hAnsi="Arial" w:cs="Arial"/>
                <w:b/>
              </w:rPr>
            </w:pPr>
            <w:r w:rsidRPr="004114F3">
              <w:rPr>
                <w:rFonts w:ascii="Arial" w:hAnsi="Arial" w:cs="Arial"/>
                <w:b/>
              </w:rPr>
              <w:t xml:space="preserve">2. DESCRIÇÃO DO </w:t>
            </w:r>
            <w:r w:rsidR="00915E50">
              <w:rPr>
                <w:rFonts w:ascii="Arial" w:hAnsi="Arial" w:cs="Arial"/>
                <w:b/>
              </w:rPr>
              <w:t>PLANO DE TRABALHO</w:t>
            </w:r>
            <w:r w:rsidRPr="004114F3">
              <w:rPr>
                <w:rFonts w:ascii="Arial" w:hAnsi="Arial" w:cs="Arial"/>
              </w:rPr>
              <w:t xml:space="preserve"> </w:t>
            </w:r>
          </w:p>
        </w:tc>
      </w:tr>
      <w:tr w:rsidR="0068752B" w:rsidRPr="004114F3" w14:paraId="63016DB6" w14:textId="77777777" w:rsidTr="0038398A">
        <w:trPr>
          <w:gridAfter w:val="1"/>
          <w:wAfter w:w="2" w:type="pct"/>
          <w:trHeight w:val="285"/>
          <w:tblCellSpacing w:w="7" w:type="dxa"/>
        </w:trPr>
        <w:tc>
          <w:tcPr>
            <w:tcW w:w="4979"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3636FD" w14:textId="77777777" w:rsidR="0068752B" w:rsidRDefault="0068752B" w:rsidP="0068752B">
            <w:pPr>
              <w:spacing w:line="360" w:lineRule="auto"/>
              <w:jc w:val="both"/>
              <w:rPr>
                <w:rFonts w:ascii="Arial" w:hAnsi="Arial" w:cs="Arial"/>
              </w:rPr>
            </w:pPr>
            <w:r w:rsidRPr="004114F3">
              <w:rPr>
                <w:rFonts w:ascii="Arial" w:hAnsi="Arial" w:cs="Arial"/>
                <w:b/>
              </w:rPr>
              <w:t xml:space="preserve">2.1 </w:t>
            </w:r>
            <w:r>
              <w:rPr>
                <w:rFonts w:ascii="Arial" w:hAnsi="Arial" w:cs="Arial"/>
                <w:b/>
              </w:rPr>
              <w:t>–</w:t>
            </w:r>
            <w:r w:rsidRPr="004114F3">
              <w:rPr>
                <w:rFonts w:ascii="Arial" w:hAnsi="Arial" w:cs="Arial"/>
                <w:b/>
              </w:rPr>
              <w:t xml:space="preserve"> OBJETO</w:t>
            </w:r>
            <w:r w:rsidRPr="004114F3">
              <w:rPr>
                <w:rFonts w:ascii="Arial" w:hAnsi="Arial" w:cs="Arial"/>
              </w:rPr>
              <w:t xml:space="preserve"> </w:t>
            </w:r>
          </w:p>
          <w:p w14:paraId="42E8408E" w14:textId="0E18FB7C" w:rsidR="0068752B" w:rsidRPr="001E5DC5" w:rsidRDefault="0068752B" w:rsidP="0068752B">
            <w:pPr>
              <w:spacing w:line="360" w:lineRule="auto"/>
              <w:jc w:val="both"/>
              <w:rPr>
                <w:rFonts w:ascii="Arial" w:hAnsi="Arial" w:cs="Arial"/>
                <w:b/>
                <w:i/>
                <w:u w:val="single"/>
              </w:rPr>
            </w:pPr>
            <w:r>
              <w:rPr>
                <w:rFonts w:ascii="Arial" w:hAnsi="Arial" w:cs="Arial"/>
              </w:rPr>
              <w:t xml:space="preserve">          </w:t>
            </w:r>
            <w:r w:rsidR="00915E50">
              <w:rPr>
                <w:rFonts w:ascii="Arial" w:hAnsi="Arial" w:cs="Arial"/>
              </w:rPr>
              <w:t>Tem como</w:t>
            </w:r>
            <w:r w:rsidRPr="001E5DC5">
              <w:rPr>
                <w:rFonts w:ascii="Arial" w:hAnsi="Arial" w:cs="Arial"/>
              </w:rPr>
              <w:t xml:space="preserve"> objetivo buscar recursos financeiros para manter</w:t>
            </w:r>
            <w:r>
              <w:rPr>
                <w:rFonts w:ascii="Arial" w:hAnsi="Arial" w:cs="Arial"/>
              </w:rPr>
              <w:t>,</w:t>
            </w:r>
            <w:r w:rsidRPr="001E5DC5">
              <w:rPr>
                <w:rFonts w:ascii="Arial" w:hAnsi="Arial" w:cs="Arial"/>
              </w:rPr>
              <w:t xml:space="preserve"> melhorar </w:t>
            </w:r>
            <w:r>
              <w:rPr>
                <w:rFonts w:ascii="Arial" w:hAnsi="Arial" w:cs="Arial"/>
              </w:rPr>
              <w:t xml:space="preserve">e ampliar </w:t>
            </w:r>
            <w:r w:rsidRPr="001E5DC5">
              <w:rPr>
                <w:rFonts w:ascii="Arial" w:hAnsi="Arial" w:cs="Arial"/>
              </w:rPr>
              <w:t>os serviços prestados aos</w:t>
            </w:r>
            <w:r w:rsidR="00915E50">
              <w:rPr>
                <w:rFonts w:ascii="Arial" w:hAnsi="Arial" w:cs="Arial"/>
              </w:rPr>
              <w:t xml:space="preserve"> educandos</w:t>
            </w:r>
            <w:r w:rsidRPr="001E5DC5">
              <w:rPr>
                <w:rFonts w:ascii="Arial" w:hAnsi="Arial" w:cs="Arial"/>
              </w:rPr>
              <w:t xml:space="preserve"> com deficiência matriculados e atendidos na APAE de </w:t>
            </w:r>
            <w:r w:rsidR="00784E42" w:rsidRPr="001E5DC5">
              <w:rPr>
                <w:rFonts w:ascii="Arial" w:hAnsi="Arial" w:cs="Arial"/>
              </w:rPr>
              <w:t>Pinhalzinho/SC</w:t>
            </w:r>
            <w:r w:rsidRPr="001E5DC5">
              <w:rPr>
                <w:rFonts w:ascii="Arial" w:hAnsi="Arial" w:cs="Arial"/>
              </w:rPr>
              <w:t xml:space="preserve"> no ano de</w:t>
            </w:r>
            <w:r w:rsidR="00784E42">
              <w:rPr>
                <w:rFonts w:ascii="Arial" w:hAnsi="Arial" w:cs="Arial"/>
              </w:rPr>
              <w:t xml:space="preserve"> </w:t>
            </w:r>
            <w:r w:rsidR="00E35678">
              <w:rPr>
                <w:rFonts w:ascii="Arial" w:hAnsi="Arial" w:cs="Arial"/>
              </w:rPr>
              <w:t>202</w:t>
            </w:r>
            <w:r w:rsidR="00915E50">
              <w:rPr>
                <w:rFonts w:ascii="Arial" w:hAnsi="Arial" w:cs="Arial"/>
              </w:rPr>
              <w:t>2</w:t>
            </w:r>
            <w:r w:rsidRPr="001E5DC5">
              <w:rPr>
                <w:rFonts w:ascii="Arial" w:hAnsi="Arial" w:cs="Arial"/>
              </w:rPr>
              <w:t xml:space="preserve">. </w:t>
            </w:r>
            <w:r w:rsidRPr="001E5DC5">
              <w:rPr>
                <w:rFonts w:ascii="Arial" w:hAnsi="Arial" w:cs="Arial"/>
                <w:b/>
                <w:vanish/>
                <w:u w:val="single"/>
              </w:rPr>
              <w:cr/>
              <w:t>tilizadastalações da entidade. material de expediente e didatico,</w:t>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r w:rsidRPr="001E5DC5">
              <w:rPr>
                <w:rFonts w:ascii="Arial" w:hAnsi="Arial" w:cs="Arial"/>
                <w:b/>
                <w:vanish/>
                <w:u w:val="single"/>
              </w:rPr>
              <w:pgNum/>
            </w:r>
          </w:p>
        </w:tc>
      </w:tr>
      <w:tr w:rsidR="0068752B" w:rsidRPr="004114F3" w14:paraId="5F0BABFB" w14:textId="77777777" w:rsidTr="0038398A">
        <w:trPr>
          <w:gridAfter w:val="1"/>
          <w:wAfter w:w="2" w:type="pct"/>
          <w:trHeight w:val="240"/>
          <w:tblCellSpacing w:w="7" w:type="dxa"/>
        </w:trPr>
        <w:tc>
          <w:tcPr>
            <w:tcW w:w="4979"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DACF0F" w14:textId="77777777" w:rsidR="0068752B" w:rsidRPr="004114F3" w:rsidRDefault="0068752B" w:rsidP="0068752B">
            <w:pPr>
              <w:pStyle w:val="NormalWeb"/>
              <w:spacing w:before="0" w:beforeAutospacing="0" w:after="0" w:afterAutospacing="0" w:line="360" w:lineRule="auto"/>
              <w:jc w:val="both"/>
              <w:rPr>
                <w:rFonts w:ascii="Arial" w:eastAsia="Calibri" w:hAnsi="Arial" w:cs="Arial"/>
                <w:lang w:eastAsia="en-US"/>
              </w:rPr>
            </w:pPr>
            <w:r w:rsidRPr="004114F3">
              <w:rPr>
                <w:rFonts w:ascii="Arial" w:hAnsi="Arial" w:cs="Arial"/>
                <w:b/>
              </w:rPr>
              <w:t xml:space="preserve">2.2 - FINALIDADE </w:t>
            </w:r>
          </w:p>
          <w:p w14:paraId="0D465A87" w14:textId="7C7285A8" w:rsidR="0068752B" w:rsidRPr="001E5DC5" w:rsidRDefault="0068752B" w:rsidP="0068752B">
            <w:pPr>
              <w:spacing w:line="360" w:lineRule="auto"/>
              <w:jc w:val="both"/>
              <w:rPr>
                <w:rFonts w:ascii="Arial" w:hAnsi="Arial" w:cs="Arial"/>
              </w:rPr>
            </w:pPr>
            <w:r>
              <w:rPr>
                <w:rFonts w:ascii="Arial" w:eastAsia="Calibri" w:hAnsi="Arial" w:cs="Arial"/>
              </w:rPr>
              <w:t xml:space="preserve">          </w:t>
            </w:r>
            <w:r w:rsidRPr="001E5DC5">
              <w:rPr>
                <w:rFonts w:ascii="Arial" w:eastAsia="Calibri" w:hAnsi="Arial" w:cs="Arial"/>
              </w:rPr>
              <w:t>Os recursos financeiros requeridos no presente Plano de Trabalho têm como finalidade: pagamento de profissionais, encargos trabalhistas e previdenciários</w:t>
            </w:r>
            <w:r>
              <w:rPr>
                <w:rFonts w:ascii="Arial" w:eastAsia="Calibri" w:hAnsi="Arial" w:cs="Arial"/>
              </w:rPr>
              <w:t xml:space="preserve">, férias, décimo terceiro </w:t>
            </w:r>
            <w:r w:rsidR="00651547">
              <w:rPr>
                <w:rFonts w:ascii="Arial" w:eastAsia="Calibri" w:hAnsi="Arial" w:cs="Arial"/>
              </w:rPr>
              <w:t>salário</w:t>
            </w:r>
            <w:r w:rsidRPr="001E5DC5">
              <w:rPr>
                <w:rFonts w:ascii="Arial" w:eastAsia="Calibri" w:hAnsi="Arial" w:cs="Arial"/>
              </w:rPr>
              <w:t xml:space="preserve">, </w:t>
            </w:r>
            <w:r w:rsidRPr="001E5DC5">
              <w:rPr>
                <w:rFonts w:ascii="Arial" w:hAnsi="Arial" w:cs="Arial"/>
              </w:rPr>
              <w:t xml:space="preserve">aquisição de alimentos e produtos necessários para o lanche, compra de material de limpeza, material de expediente e didático, despesas com cursos, </w:t>
            </w:r>
            <w:r w:rsidR="00BA1257">
              <w:rPr>
                <w:rFonts w:ascii="Arial" w:hAnsi="Arial" w:cs="Arial"/>
              </w:rPr>
              <w:t>despesas com atendimentos domiciliares</w:t>
            </w:r>
            <w:r w:rsidR="00E76E32">
              <w:rPr>
                <w:rFonts w:ascii="Arial" w:hAnsi="Arial" w:cs="Arial"/>
              </w:rPr>
              <w:t>(combustível</w:t>
            </w:r>
            <w:r w:rsidR="00BA1257">
              <w:rPr>
                <w:rFonts w:ascii="Arial" w:hAnsi="Arial" w:cs="Arial"/>
              </w:rPr>
              <w:t>,</w:t>
            </w:r>
            <w:r w:rsidR="00E76E32">
              <w:rPr>
                <w:rFonts w:ascii="Arial" w:hAnsi="Arial" w:cs="Arial"/>
              </w:rPr>
              <w:t xml:space="preserve"> despesas com alimentação</w:t>
            </w:r>
            <w:r w:rsidR="00A27B6A">
              <w:rPr>
                <w:rFonts w:ascii="Arial" w:hAnsi="Arial" w:cs="Arial"/>
              </w:rPr>
              <w:t>, e outras</w:t>
            </w:r>
            <w:r w:rsidR="00E76E32">
              <w:rPr>
                <w:rFonts w:ascii="Arial" w:hAnsi="Arial" w:cs="Arial"/>
              </w:rPr>
              <w:t>),</w:t>
            </w:r>
            <w:r w:rsidR="00BA1257">
              <w:rPr>
                <w:rFonts w:ascii="Arial" w:hAnsi="Arial" w:cs="Arial"/>
              </w:rPr>
              <w:t xml:space="preserve"> </w:t>
            </w:r>
            <w:r w:rsidR="00292398">
              <w:rPr>
                <w:rFonts w:ascii="Arial" w:hAnsi="Arial" w:cs="Arial"/>
              </w:rPr>
              <w:t xml:space="preserve">congressos, </w:t>
            </w:r>
            <w:r w:rsidRPr="001E5DC5">
              <w:rPr>
                <w:rFonts w:ascii="Arial" w:hAnsi="Arial" w:cs="Arial"/>
              </w:rPr>
              <w:t xml:space="preserve">festivais, olimpíadas, transporte e estadias, </w:t>
            </w:r>
            <w:r>
              <w:rPr>
                <w:rFonts w:ascii="Arial" w:hAnsi="Arial" w:cs="Arial"/>
              </w:rPr>
              <w:t xml:space="preserve">locação de brinquedos e equipamentos para eventos, </w:t>
            </w:r>
            <w:r w:rsidRPr="001E5DC5">
              <w:rPr>
                <w:rFonts w:ascii="Arial" w:hAnsi="Arial" w:cs="Arial"/>
              </w:rPr>
              <w:t xml:space="preserve">ações de capacitações do corpo funcional, uniformes, </w:t>
            </w:r>
            <w:r w:rsidR="00477285">
              <w:rPr>
                <w:rFonts w:ascii="Arial" w:hAnsi="Arial" w:cs="Arial"/>
              </w:rPr>
              <w:t>EPIs (</w:t>
            </w:r>
            <w:r w:rsidR="00477285" w:rsidRPr="00477285">
              <w:rPr>
                <w:rStyle w:val="Forte"/>
                <w:rFonts w:ascii="Arial" w:hAnsi="Arial" w:cs="Arial"/>
                <w:b w:val="0"/>
                <w:bCs w:val="0"/>
                <w:bdr w:val="none" w:sz="0" w:space="0" w:color="auto" w:frame="1"/>
                <w:shd w:val="clear" w:color="auto" w:fill="F5F4F4"/>
              </w:rPr>
              <w:t>Equipamento de Proteção Individual)</w:t>
            </w:r>
            <w:r w:rsidR="00E76E32" w:rsidRPr="00477285">
              <w:rPr>
                <w:rFonts w:ascii="Arial" w:hAnsi="Arial" w:cs="Arial"/>
                <w:b/>
                <w:bCs/>
              </w:rPr>
              <w:t>,</w:t>
            </w:r>
            <w:r w:rsidR="00E76E32" w:rsidRPr="00477285">
              <w:rPr>
                <w:rFonts w:ascii="Arial" w:hAnsi="Arial" w:cs="Arial"/>
              </w:rPr>
              <w:t xml:space="preserve"> </w:t>
            </w:r>
            <w:r w:rsidRPr="001E5DC5">
              <w:rPr>
                <w:rFonts w:ascii="Arial" w:hAnsi="Arial" w:cs="Arial"/>
              </w:rPr>
              <w:t>também poderá ser utilizado o recurso para fins de construção, ampliação, reforma, manutenção</w:t>
            </w:r>
            <w:r w:rsidR="00292398">
              <w:rPr>
                <w:rFonts w:ascii="Arial" w:hAnsi="Arial" w:cs="Arial"/>
              </w:rPr>
              <w:t>,</w:t>
            </w:r>
            <w:r w:rsidRPr="001E5DC5">
              <w:rPr>
                <w:rFonts w:ascii="Arial" w:hAnsi="Arial" w:cs="Arial"/>
              </w:rPr>
              <w:t xml:space="preserve"> conservação do prédio e instalações de sua sede, bens da Instituição, serviços de terceiros, manutenção de terapias, investimentos, aquisições de materiais</w:t>
            </w:r>
            <w:r w:rsidR="00292398">
              <w:rPr>
                <w:rFonts w:ascii="Arial" w:hAnsi="Arial" w:cs="Arial"/>
              </w:rPr>
              <w:t xml:space="preserve"> e </w:t>
            </w:r>
            <w:r w:rsidR="00292398">
              <w:rPr>
                <w:rFonts w:ascii="Arial" w:hAnsi="Arial" w:cs="Arial"/>
              </w:rPr>
              <w:lastRenderedPageBreak/>
              <w:t>equipamentos</w:t>
            </w:r>
            <w:r w:rsidRPr="001E5DC5">
              <w:rPr>
                <w:rFonts w:ascii="Arial" w:hAnsi="Arial" w:cs="Arial"/>
              </w:rPr>
              <w:t xml:space="preserve"> permanentes, </w:t>
            </w:r>
            <w:r w:rsidRPr="00720AF8">
              <w:rPr>
                <w:rFonts w:ascii="Arial" w:hAnsi="Arial" w:cs="Arial"/>
              </w:rPr>
              <w:t>visando sempre</w:t>
            </w:r>
            <w:r>
              <w:rPr>
                <w:rFonts w:ascii="Arial" w:hAnsi="Arial" w:cs="Arial"/>
              </w:rPr>
              <w:t xml:space="preserve"> melhorar e ampliar os atendimentos, bem como proporcionar uma melhoria na qualidade de vida dos </w:t>
            </w:r>
            <w:r w:rsidRPr="00720AF8">
              <w:rPr>
                <w:rFonts w:ascii="Arial" w:hAnsi="Arial" w:cs="Arial"/>
              </w:rPr>
              <w:t>educandos.</w:t>
            </w:r>
            <w:r w:rsidRPr="001E5DC5">
              <w:rPr>
                <w:rFonts w:ascii="Arial" w:hAnsi="Arial" w:cs="Arial"/>
              </w:rPr>
              <w:t xml:space="preserve"> </w:t>
            </w:r>
          </w:p>
        </w:tc>
      </w:tr>
      <w:tr w:rsidR="0068752B" w:rsidRPr="004114F3" w14:paraId="54962B81" w14:textId="77777777" w:rsidTr="0038398A">
        <w:trPr>
          <w:gridAfter w:val="1"/>
          <w:wAfter w:w="2" w:type="pct"/>
          <w:trHeight w:val="285"/>
          <w:tblCellSpacing w:w="7" w:type="dxa"/>
        </w:trPr>
        <w:tc>
          <w:tcPr>
            <w:tcW w:w="4979"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DFF8BA" w14:textId="77777777" w:rsidR="00BF59E6" w:rsidRDefault="00BF59E6" w:rsidP="00BF59E6">
            <w:pPr>
              <w:spacing w:line="360" w:lineRule="auto"/>
              <w:jc w:val="both"/>
            </w:pPr>
            <w:r w:rsidRPr="004114F3">
              <w:rPr>
                <w:rFonts w:ascii="Arial" w:hAnsi="Arial" w:cs="Arial"/>
                <w:b/>
              </w:rPr>
              <w:lastRenderedPageBreak/>
              <w:t>2.3 - JUSTIFICATIVA</w:t>
            </w:r>
            <w:r w:rsidRPr="004114F3">
              <w:t xml:space="preserve">       </w:t>
            </w:r>
          </w:p>
          <w:p w14:paraId="5D55E1E4" w14:textId="77777777" w:rsidR="00BF59E6" w:rsidRPr="0076123D" w:rsidRDefault="00BF59E6" w:rsidP="00BF59E6">
            <w:pPr>
              <w:pStyle w:val="Default"/>
              <w:spacing w:line="360" w:lineRule="auto"/>
              <w:jc w:val="both"/>
              <w:rPr>
                <w:rFonts w:ascii="Arial" w:hAnsi="Arial" w:cs="Arial"/>
              </w:rPr>
            </w:pPr>
            <w:r>
              <w:rPr>
                <w:rFonts w:ascii="Arial" w:hAnsi="Arial" w:cs="Arial"/>
                <w:sz w:val="22"/>
                <w:szCs w:val="22"/>
              </w:rPr>
              <w:t xml:space="preserve">            </w:t>
            </w:r>
            <w:r w:rsidRPr="0076123D">
              <w:rPr>
                <w:rFonts w:ascii="Arial" w:hAnsi="Arial" w:cs="Arial"/>
              </w:rPr>
              <w:t xml:space="preserve">A Associação de Pais e Amigos dos Excepcionais de Pinhalzinho foi fundada em 29 de setembro de 1983, pela Senhora </w:t>
            </w:r>
            <w:proofErr w:type="spellStart"/>
            <w:r w:rsidRPr="0076123D">
              <w:rPr>
                <w:rFonts w:ascii="Arial" w:hAnsi="Arial" w:cs="Arial"/>
              </w:rPr>
              <w:t>Dioneiva</w:t>
            </w:r>
            <w:proofErr w:type="spellEnd"/>
            <w:r w:rsidRPr="0076123D">
              <w:rPr>
                <w:rFonts w:ascii="Arial" w:hAnsi="Arial" w:cs="Arial"/>
              </w:rPr>
              <w:t xml:space="preserve"> Moraes da Cruz, professora e mãe de uma criança com síndrome de Down. Em 06 de junho de 1984, após quase um ano de criação da APAE, iniciaram as atividades da Escola Especial Professora Ivone, que teve esse nome em função da primeira professora da Escola, a qual também participou do processo de criação da mesma. Desde então, a APAE de Pinhalzinho, mantêm a Escola Especial Professora Ivone, sendo que também busca parcerias para manter e melhorar os serviços prestados.  </w:t>
            </w:r>
          </w:p>
          <w:p w14:paraId="42C7DE5D" w14:textId="77777777" w:rsidR="00BF59E6" w:rsidRPr="0076123D" w:rsidRDefault="00BF59E6" w:rsidP="00BF59E6">
            <w:pPr>
              <w:pStyle w:val="Recuodecorpodetexto"/>
              <w:spacing w:after="0" w:line="360" w:lineRule="auto"/>
              <w:ind w:left="0"/>
              <w:jc w:val="both"/>
              <w:rPr>
                <w:rFonts w:ascii="Arial" w:hAnsi="Arial" w:cs="Arial"/>
                <w:sz w:val="24"/>
                <w:szCs w:val="24"/>
              </w:rPr>
            </w:pPr>
            <w:r w:rsidRPr="0076123D">
              <w:rPr>
                <w:rFonts w:ascii="Arial" w:hAnsi="Arial" w:cs="Arial"/>
                <w:sz w:val="24"/>
                <w:szCs w:val="24"/>
              </w:rPr>
              <w:t xml:space="preserve">           A APAE tem por missão “lutar pelos direitos da pessoa com deficiência; dar apoio às famílias; e oferecer atendimento especializado as pessoas com deficiência”.  Atende pessoas com deficiência mental e/ou múltipla, desde o nascimento, não tendo definido idade para desligamento.</w:t>
            </w:r>
          </w:p>
          <w:p w14:paraId="08AA7D44" w14:textId="77777777" w:rsidR="00BF59E6" w:rsidRDefault="00BF59E6" w:rsidP="00BF59E6">
            <w:pPr>
              <w:tabs>
                <w:tab w:val="num" w:pos="720"/>
              </w:tabs>
              <w:spacing w:line="360" w:lineRule="auto"/>
              <w:jc w:val="both"/>
              <w:rPr>
                <w:rFonts w:ascii="Arial" w:hAnsi="Arial" w:cs="Arial"/>
              </w:rPr>
            </w:pPr>
            <w:r w:rsidRPr="0076123D">
              <w:rPr>
                <w:rFonts w:ascii="Arial" w:hAnsi="Arial" w:cs="Arial"/>
              </w:rPr>
              <w:tab/>
              <w:t xml:space="preserve">A Escola oferece os seguintes níveis de ensino: </w:t>
            </w:r>
          </w:p>
          <w:p w14:paraId="0F944743" w14:textId="77777777" w:rsidR="00BF59E6" w:rsidRPr="002E2116"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2E2116">
              <w:rPr>
                <w:rFonts w:ascii="Arial" w:eastAsia="Calibri" w:hAnsi="Arial" w:cs="Arial"/>
                <w:sz w:val="24"/>
                <w:szCs w:val="24"/>
              </w:rPr>
              <w:t>Atendimento Educacional Especializado – AEE (07 a 17 anos de idade - são alunos inclusos no ensino regular)</w:t>
            </w:r>
            <w:r>
              <w:rPr>
                <w:rFonts w:ascii="Arial" w:eastAsia="Calibri" w:hAnsi="Arial" w:cs="Arial"/>
                <w:sz w:val="24"/>
                <w:szCs w:val="24"/>
              </w:rPr>
              <w:t>;</w:t>
            </w:r>
          </w:p>
          <w:p w14:paraId="467E9999" w14:textId="77777777" w:rsidR="00BF59E6"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292398">
              <w:rPr>
                <w:rFonts w:ascii="Arial" w:eastAsia="Calibri" w:hAnsi="Arial" w:cs="Arial"/>
                <w:sz w:val="24"/>
                <w:szCs w:val="24"/>
              </w:rPr>
              <w:t>Estimulação Precoce (0 a 05 anos e 11 meses)</w:t>
            </w:r>
            <w:r>
              <w:rPr>
                <w:rFonts w:ascii="Arial" w:eastAsia="Calibri" w:hAnsi="Arial" w:cs="Arial"/>
                <w:sz w:val="24"/>
                <w:szCs w:val="24"/>
              </w:rPr>
              <w:t>;</w:t>
            </w:r>
            <w:r w:rsidRPr="00292398">
              <w:rPr>
                <w:rFonts w:ascii="Arial" w:eastAsia="Calibri" w:hAnsi="Arial" w:cs="Arial"/>
                <w:sz w:val="24"/>
                <w:szCs w:val="24"/>
              </w:rPr>
              <w:t xml:space="preserve"> </w:t>
            </w:r>
          </w:p>
          <w:p w14:paraId="01D76EA2" w14:textId="77777777" w:rsidR="00BF59E6" w:rsidRPr="00292398"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292398">
              <w:rPr>
                <w:rFonts w:ascii="Arial" w:eastAsia="Calibri" w:hAnsi="Arial" w:cs="Arial"/>
                <w:sz w:val="24"/>
                <w:szCs w:val="24"/>
              </w:rPr>
              <w:t>Programa de Atividades Laborais – PROAL (14 a17 anos)</w:t>
            </w:r>
            <w:r>
              <w:rPr>
                <w:rFonts w:ascii="Arial" w:eastAsia="Calibri" w:hAnsi="Arial" w:cs="Arial"/>
                <w:sz w:val="24"/>
                <w:szCs w:val="24"/>
              </w:rPr>
              <w:t>;</w:t>
            </w:r>
          </w:p>
          <w:p w14:paraId="40BBED7B" w14:textId="77777777" w:rsidR="00BF59E6"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1502FF">
              <w:rPr>
                <w:rFonts w:ascii="Arial" w:eastAsia="Calibri" w:hAnsi="Arial" w:cs="Arial"/>
                <w:sz w:val="24"/>
                <w:szCs w:val="24"/>
              </w:rPr>
              <w:t>Qualificação para o Trabalho - PROEP (14 a17 anos)</w:t>
            </w:r>
            <w:r>
              <w:rPr>
                <w:rFonts w:ascii="Arial" w:eastAsia="Calibri" w:hAnsi="Arial" w:cs="Arial"/>
                <w:sz w:val="24"/>
                <w:szCs w:val="24"/>
              </w:rPr>
              <w:t>;</w:t>
            </w:r>
          </w:p>
          <w:p w14:paraId="04925D1C" w14:textId="77777777" w:rsidR="00BF59E6" w:rsidRPr="002E2116"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2E2116">
              <w:rPr>
                <w:rFonts w:ascii="Arial" w:eastAsia="Calibri" w:hAnsi="Arial" w:cs="Arial"/>
                <w:sz w:val="24"/>
                <w:szCs w:val="24"/>
              </w:rPr>
              <w:t>Serviço de Atendimento Específico</w:t>
            </w:r>
            <w:r>
              <w:rPr>
                <w:rFonts w:ascii="Arial" w:eastAsia="Calibri" w:hAnsi="Arial" w:cs="Arial"/>
                <w:sz w:val="24"/>
                <w:szCs w:val="24"/>
              </w:rPr>
              <w:t xml:space="preserve"> - </w:t>
            </w:r>
            <w:r w:rsidRPr="002E2116">
              <w:rPr>
                <w:rFonts w:ascii="Arial" w:eastAsia="Calibri" w:hAnsi="Arial" w:cs="Arial"/>
                <w:sz w:val="24"/>
                <w:szCs w:val="24"/>
              </w:rPr>
              <w:t>SAE (16 anos em diante)</w:t>
            </w:r>
            <w:r>
              <w:rPr>
                <w:rFonts w:ascii="Arial" w:eastAsia="Calibri" w:hAnsi="Arial" w:cs="Arial"/>
                <w:sz w:val="24"/>
                <w:szCs w:val="24"/>
              </w:rPr>
              <w:t>;</w:t>
            </w:r>
          </w:p>
          <w:p w14:paraId="7E0AA1FB" w14:textId="77777777" w:rsidR="00BF59E6" w:rsidRPr="002E2116"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2E2116">
              <w:rPr>
                <w:rFonts w:ascii="Arial" w:eastAsia="Calibri" w:hAnsi="Arial" w:cs="Arial"/>
                <w:sz w:val="24"/>
                <w:szCs w:val="24"/>
              </w:rPr>
              <w:t xml:space="preserve">Serviço Pedagógico Específico </w:t>
            </w:r>
            <w:r>
              <w:rPr>
                <w:rFonts w:ascii="Arial" w:eastAsia="Calibri" w:hAnsi="Arial" w:cs="Arial"/>
                <w:sz w:val="24"/>
                <w:szCs w:val="24"/>
              </w:rPr>
              <w:t xml:space="preserve">– SPE </w:t>
            </w:r>
            <w:r w:rsidRPr="002E2116">
              <w:rPr>
                <w:rFonts w:ascii="Arial" w:eastAsia="Calibri" w:hAnsi="Arial" w:cs="Arial"/>
                <w:sz w:val="24"/>
                <w:szCs w:val="24"/>
              </w:rPr>
              <w:t>(06 a 17 anos</w:t>
            </w:r>
            <w:r>
              <w:rPr>
                <w:rFonts w:ascii="Arial" w:eastAsia="Calibri" w:hAnsi="Arial" w:cs="Arial"/>
                <w:sz w:val="24"/>
                <w:szCs w:val="24"/>
              </w:rPr>
              <w:t>);</w:t>
            </w:r>
          </w:p>
          <w:p w14:paraId="78F51DD4" w14:textId="77777777" w:rsidR="00BF59E6"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2E2116">
              <w:rPr>
                <w:rFonts w:ascii="Arial" w:eastAsia="Calibri" w:hAnsi="Arial" w:cs="Arial"/>
                <w:sz w:val="24"/>
                <w:szCs w:val="24"/>
              </w:rPr>
              <w:t xml:space="preserve">Transtorno Espectro Autista </w:t>
            </w:r>
            <w:r>
              <w:rPr>
                <w:rFonts w:ascii="Arial" w:eastAsia="Calibri" w:hAnsi="Arial" w:cs="Arial"/>
                <w:sz w:val="24"/>
                <w:szCs w:val="24"/>
              </w:rPr>
              <w:t xml:space="preserve">- TEA </w:t>
            </w:r>
            <w:r w:rsidRPr="002E2116">
              <w:rPr>
                <w:rFonts w:ascii="Arial" w:eastAsia="Calibri" w:hAnsi="Arial" w:cs="Arial"/>
                <w:sz w:val="24"/>
                <w:szCs w:val="24"/>
              </w:rPr>
              <w:t>(06 anos a 16 anos de idade)</w:t>
            </w:r>
            <w:r>
              <w:rPr>
                <w:rFonts w:ascii="Arial" w:eastAsia="Calibri" w:hAnsi="Arial" w:cs="Arial"/>
                <w:sz w:val="24"/>
                <w:szCs w:val="24"/>
              </w:rPr>
              <w:t>.</w:t>
            </w:r>
          </w:p>
          <w:p w14:paraId="6E8653C3" w14:textId="77777777" w:rsidR="00BF59E6" w:rsidRPr="0076123D" w:rsidRDefault="00BF59E6" w:rsidP="00BF59E6">
            <w:pPr>
              <w:tabs>
                <w:tab w:val="num" w:pos="720"/>
              </w:tabs>
              <w:spacing w:line="360" w:lineRule="auto"/>
              <w:jc w:val="both"/>
              <w:rPr>
                <w:rFonts w:ascii="Arial" w:hAnsi="Arial" w:cs="Arial"/>
              </w:rPr>
            </w:pPr>
            <w:r>
              <w:rPr>
                <w:rFonts w:ascii="Arial" w:hAnsi="Arial" w:cs="Arial"/>
              </w:rPr>
              <w:t xml:space="preserve">           Lembrando também, que a escola oferece </w:t>
            </w:r>
            <w:r w:rsidRPr="0076123D">
              <w:rPr>
                <w:rFonts w:ascii="Arial" w:hAnsi="Arial" w:cs="Arial"/>
              </w:rPr>
              <w:t xml:space="preserve">aulas de artes, educação física, dança e informática educativa. Além de todo o atendimento pedagógico que a Escola oferece os alunos também recebem atendimento </w:t>
            </w:r>
            <w:proofErr w:type="spellStart"/>
            <w:r w:rsidRPr="0076123D">
              <w:rPr>
                <w:rFonts w:ascii="Arial" w:hAnsi="Arial" w:cs="Arial"/>
              </w:rPr>
              <w:t>reabilitatório</w:t>
            </w:r>
            <w:proofErr w:type="spellEnd"/>
            <w:r w:rsidRPr="0076123D">
              <w:rPr>
                <w:rFonts w:ascii="Arial" w:hAnsi="Arial" w:cs="Arial"/>
              </w:rPr>
              <w:t>, conforme a necessidade de cada aluno.</w:t>
            </w:r>
          </w:p>
          <w:p w14:paraId="32484286" w14:textId="77777777" w:rsidR="00BF59E6" w:rsidRPr="0076123D" w:rsidRDefault="00BF59E6" w:rsidP="00BF59E6">
            <w:pPr>
              <w:spacing w:line="360" w:lineRule="auto"/>
              <w:ind w:firstLine="708"/>
              <w:jc w:val="both"/>
              <w:rPr>
                <w:rFonts w:ascii="Arial" w:hAnsi="Arial" w:cs="Arial"/>
              </w:rPr>
            </w:pPr>
            <w:r w:rsidRPr="0076123D">
              <w:rPr>
                <w:rFonts w:ascii="Arial" w:hAnsi="Arial" w:cs="Arial"/>
              </w:rPr>
              <w:t xml:space="preserve"> A instituição além desses atendimentos proporciona outras atividades complementares, merecendo destaque os seguintes </w:t>
            </w:r>
            <w:r>
              <w:rPr>
                <w:rFonts w:ascii="Arial" w:hAnsi="Arial" w:cs="Arial"/>
              </w:rPr>
              <w:t xml:space="preserve">projetos: </w:t>
            </w:r>
            <w:r w:rsidRPr="0076123D">
              <w:rPr>
                <w:rFonts w:ascii="Arial" w:hAnsi="Arial" w:cs="Arial"/>
              </w:rPr>
              <w:t xml:space="preserve">Terapia Assistida por Animais: </w:t>
            </w:r>
            <w:proofErr w:type="spellStart"/>
            <w:r w:rsidRPr="0076123D">
              <w:rPr>
                <w:rFonts w:ascii="Arial" w:hAnsi="Arial" w:cs="Arial"/>
              </w:rPr>
              <w:t>Cinoterapia</w:t>
            </w:r>
            <w:proofErr w:type="spellEnd"/>
            <w:r w:rsidRPr="0076123D">
              <w:rPr>
                <w:rFonts w:ascii="Arial" w:hAnsi="Arial" w:cs="Arial"/>
              </w:rPr>
              <w:t xml:space="preserve">; </w:t>
            </w:r>
            <w:proofErr w:type="spellStart"/>
            <w:r w:rsidRPr="0076123D">
              <w:rPr>
                <w:rFonts w:ascii="Arial" w:hAnsi="Arial" w:cs="Arial"/>
              </w:rPr>
              <w:t>Pediasuit</w:t>
            </w:r>
            <w:proofErr w:type="spellEnd"/>
            <w:r w:rsidRPr="0076123D">
              <w:rPr>
                <w:rFonts w:ascii="Arial" w:hAnsi="Arial" w:cs="Arial"/>
              </w:rPr>
              <w:t>; Preparação e Inclusão da Pessoa com Deficiência no Mercado de Trabalho, O Uso de Equipamentos Tecnológicos como Instrumento de Aprendizagem e Promoção da Inclusão Social da Pessoa com Deficiência</w:t>
            </w:r>
            <w:r>
              <w:rPr>
                <w:rFonts w:ascii="Arial" w:hAnsi="Arial" w:cs="Arial"/>
              </w:rPr>
              <w:t>, entre outros</w:t>
            </w:r>
            <w:r w:rsidRPr="0076123D">
              <w:rPr>
                <w:rFonts w:ascii="Arial" w:hAnsi="Arial" w:cs="Arial"/>
              </w:rPr>
              <w:t xml:space="preserve">. Para a execução destes projetos são buscadas diferentes parcerias, sendo como: Fundação Banco do Brasil, Instituto Guga Kuerten, Fundo da Infância e Adolescência – FIA, </w:t>
            </w:r>
            <w:r w:rsidRPr="0076123D">
              <w:rPr>
                <w:rFonts w:ascii="Arial" w:hAnsi="Arial" w:cs="Arial"/>
              </w:rPr>
              <w:lastRenderedPageBreak/>
              <w:t>PRONAS</w:t>
            </w:r>
            <w:r>
              <w:rPr>
                <w:rFonts w:ascii="Arial" w:hAnsi="Arial" w:cs="Arial"/>
              </w:rPr>
              <w:t>/PCD</w:t>
            </w:r>
            <w:r w:rsidRPr="0076123D">
              <w:rPr>
                <w:rFonts w:ascii="Arial" w:hAnsi="Arial" w:cs="Arial"/>
              </w:rPr>
              <w:t xml:space="preserve"> e Ministério da Saúde, SUS, Fundo Social e doações </w:t>
            </w:r>
            <w:r>
              <w:rPr>
                <w:rFonts w:ascii="Arial" w:hAnsi="Arial" w:cs="Arial"/>
              </w:rPr>
              <w:t xml:space="preserve">de diversas empresas e </w:t>
            </w:r>
            <w:r w:rsidRPr="0076123D">
              <w:rPr>
                <w:rFonts w:ascii="Arial" w:hAnsi="Arial" w:cs="Arial"/>
              </w:rPr>
              <w:t xml:space="preserve">da comunidade em geral. </w:t>
            </w:r>
          </w:p>
          <w:p w14:paraId="192CCAB3" w14:textId="77777777" w:rsidR="00BF59E6" w:rsidRPr="0076123D" w:rsidRDefault="00BF59E6" w:rsidP="00BF59E6">
            <w:pPr>
              <w:spacing w:line="360" w:lineRule="auto"/>
              <w:ind w:firstLine="708"/>
              <w:jc w:val="both"/>
              <w:rPr>
                <w:rFonts w:ascii="Arial" w:hAnsi="Arial" w:cs="Arial"/>
              </w:rPr>
            </w:pPr>
            <w:r w:rsidRPr="0076123D">
              <w:rPr>
                <w:rFonts w:ascii="Arial" w:hAnsi="Arial" w:cs="Arial"/>
              </w:rPr>
              <w:t>A APAE de Pinhalzinho – SC desenvolve serviços de atenção à saúde, da assistência social e educação a mais de trinta</w:t>
            </w:r>
            <w:r>
              <w:rPr>
                <w:rFonts w:ascii="Arial" w:hAnsi="Arial" w:cs="Arial"/>
              </w:rPr>
              <w:t xml:space="preserve"> e sete</w:t>
            </w:r>
            <w:r w:rsidRPr="0076123D">
              <w:rPr>
                <w:rFonts w:ascii="Arial" w:hAnsi="Arial" w:cs="Arial"/>
              </w:rPr>
              <w:t xml:space="preserve"> anos, </w:t>
            </w:r>
            <w:r>
              <w:rPr>
                <w:rFonts w:ascii="Arial" w:hAnsi="Arial" w:cs="Arial"/>
              </w:rPr>
              <w:t>sendo que durante todo esse período, muito melhorou na qualidade e na diversidade do trabalho ofertado, sempre buscando recursos financeiros para implantar novos atendimentos e técnicas de reabilitação diferenciadas, visto que a necessidade da pessoa com deficiência é bastante complexa e variada, assim necessitando de inúmeros tratamentos no processo de reabilitação/habilitação</w:t>
            </w:r>
            <w:r w:rsidRPr="0076123D">
              <w:rPr>
                <w:rFonts w:ascii="Arial" w:hAnsi="Arial" w:cs="Arial"/>
              </w:rPr>
              <w:t>. Este atendimento é uma ação continuada, realizado por equipe multiprofissional, de forma individual e ou grupal, contribuindo para a ampliação das potencialidades laborais, cognitivas, físicas, motoras e sociais, e consequentemente na qualidade de vida da pessoa com deficiência.</w:t>
            </w:r>
          </w:p>
          <w:p w14:paraId="6668FB75" w14:textId="3E76D30E" w:rsidR="00BF59E6" w:rsidRDefault="00BF59E6" w:rsidP="00BF59E6">
            <w:pPr>
              <w:spacing w:line="360" w:lineRule="auto"/>
              <w:ind w:firstLine="709"/>
              <w:jc w:val="both"/>
              <w:rPr>
                <w:rFonts w:ascii="Arial" w:hAnsi="Arial" w:cs="Arial"/>
              </w:rPr>
            </w:pPr>
            <w:r w:rsidRPr="0076123D">
              <w:rPr>
                <w:rFonts w:ascii="Arial" w:hAnsi="Arial" w:cs="Arial"/>
              </w:rPr>
              <w:t xml:space="preserve">A Escola Especial Professora Ivone – APAE de Pinhalzinho SC atende atualmente </w:t>
            </w:r>
            <w:r>
              <w:rPr>
                <w:rFonts w:ascii="Arial" w:hAnsi="Arial" w:cs="Arial"/>
              </w:rPr>
              <w:t>2</w:t>
            </w:r>
            <w:r w:rsidR="00B64B69">
              <w:rPr>
                <w:rFonts w:ascii="Arial" w:hAnsi="Arial" w:cs="Arial"/>
              </w:rPr>
              <w:t>22</w:t>
            </w:r>
            <w:r w:rsidRPr="0076123D">
              <w:rPr>
                <w:rFonts w:ascii="Arial" w:hAnsi="Arial" w:cs="Arial"/>
              </w:rPr>
              <w:t xml:space="preserve"> alunos, provenientes dos municípios de Pinhalzinho e cinco municípios vizinhos: Nova Erechim, Saudades, Águas Frias, União do Oeste e Nova Itaberaba. Estes alunos são distribuídos turmas</w:t>
            </w:r>
            <w:r w:rsidR="00B64B69">
              <w:rPr>
                <w:rFonts w:ascii="Arial" w:hAnsi="Arial" w:cs="Arial"/>
              </w:rPr>
              <w:t xml:space="preserve"> </w:t>
            </w:r>
            <w:r w:rsidRPr="0076123D">
              <w:rPr>
                <w:rFonts w:ascii="Arial" w:hAnsi="Arial" w:cs="Arial"/>
              </w:rPr>
              <w:t xml:space="preserve">que seguem as normas e critérios de </w:t>
            </w:r>
            <w:proofErr w:type="spellStart"/>
            <w:r w:rsidRPr="0076123D">
              <w:rPr>
                <w:rFonts w:ascii="Arial" w:hAnsi="Arial" w:cs="Arial"/>
              </w:rPr>
              <w:t>enturmação</w:t>
            </w:r>
            <w:proofErr w:type="spellEnd"/>
            <w:r w:rsidRPr="0076123D">
              <w:rPr>
                <w:rFonts w:ascii="Arial" w:hAnsi="Arial" w:cs="Arial"/>
              </w:rPr>
              <w:t xml:space="preserve"> encaminhados pela Fundação Catarinense de Educação Especial, como número de alunos por turma, faixa etária e tipo de deficiência. Para frequentar a instituição, os alunos novos passam inicialmente por avaliação da equipe multiprofissional, após é feita a discussão do caso e são elencados os atendimentos que os alunos necessitam na área da saúde e na área pedagógica, bem como a turma que irá frequentar.</w:t>
            </w:r>
            <w:r>
              <w:rPr>
                <w:rFonts w:ascii="Arial" w:hAnsi="Arial" w:cs="Arial"/>
              </w:rPr>
              <w:t xml:space="preserve">          </w:t>
            </w:r>
          </w:p>
          <w:p w14:paraId="6483ADD0" w14:textId="77777777" w:rsidR="00BF59E6" w:rsidRPr="0076123D" w:rsidRDefault="00BF59E6" w:rsidP="00BF59E6">
            <w:pPr>
              <w:spacing w:line="360" w:lineRule="auto"/>
              <w:ind w:firstLine="708"/>
              <w:jc w:val="both"/>
              <w:rPr>
                <w:rFonts w:ascii="Arial" w:hAnsi="Arial" w:cs="Arial"/>
              </w:rPr>
            </w:pPr>
            <w:r>
              <w:rPr>
                <w:rFonts w:ascii="Arial" w:hAnsi="Arial" w:cs="Arial"/>
              </w:rPr>
              <w:t>Como citado anteriormente a</w:t>
            </w:r>
            <w:r w:rsidRPr="0076123D">
              <w:rPr>
                <w:rFonts w:ascii="Arial" w:hAnsi="Arial" w:cs="Arial"/>
              </w:rPr>
              <w:t xml:space="preserve"> APAE de Pinhalzinho – SC desenvolve serviços de atenção à saúde, da assistência social e educação</w:t>
            </w:r>
            <w:r>
              <w:rPr>
                <w:rFonts w:ascii="Arial" w:hAnsi="Arial" w:cs="Arial"/>
              </w:rPr>
              <w:t>, junto esses d</w:t>
            </w:r>
            <w:r w:rsidRPr="0076123D">
              <w:rPr>
                <w:rFonts w:ascii="Arial" w:hAnsi="Arial" w:cs="Arial"/>
              </w:rPr>
              <w:t xml:space="preserve">esenvolvem inúmeras atividades na área da reabilitação física, social, cognitiva, emocional, educacional, da linguagem, entre outros como: hidroterapia, </w:t>
            </w:r>
            <w:proofErr w:type="spellStart"/>
            <w:r w:rsidRPr="0076123D">
              <w:rPr>
                <w:rFonts w:ascii="Arial" w:hAnsi="Arial" w:cs="Arial"/>
              </w:rPr>
              <w:t>cinoterapia</w:t>
            </w:r>
            <w:proofErr w:type="spellEnd"/>
            <w:r w:rsidRPr="0076123D">
              <w:rPr>
                <w:rFonts w:ascii="Arial" w:hAnsi="Arial" w:cs="Arial"/>
              </w:rPr>
              <w:t xml:space="preserve">, equoterapia, fisioterapia (solo), </w:t>
            </w:r>
            <w:proofErr w:type="spellStart"/>
            <w:r w:rsidRPr="0076123D">
              <w:rPr>
                <w:rFonts w:ascii="Arial" w:hAnsi="Arial" w:cs="Arial"/>
              </w:rPr>
              <w:t>pediasuit</w:t>
            </w:r>
            <w:proofErr w:type="spellEnd"/>
            <w:r w:rsidRPr="0076123D">
              <w:rPr>
                <w:rFonts w:ascii="Arial" w:hAnsi="Arial" w:cs="Arial"/>
              </w:rPr>
              <w:t xml:space="preserve">, avaliação, diagnóstico, reabilitação dos distúrbios da linguagem; comunicação alternativa; </w:t>
            </w:r>
            <w:proofErr w:type="spellStart"/>
            <w:r w:rsidRPr="0076123D">
              <w:rPr>
                <w:rFonts w:ascii="Arial" w:hAnsi="Arial" w:cs="Arial"/>
              </w:rPr>
              <w:t>fonoterapia</w:t>
            </w:r>
            <w:proofErr w:type="spellEnd"/>
            <w:r w:rsidRPr="0076123D">
              <w:rPr>
                <w:rFonts w:ascii="Arial" w:hAnsi="Arial" w:cs="Arial"/>
              </w:rPr>
              <w:t xml:space="preserve"> individual e em grupo; psicoterapia individual e em grupo; acompanhamento a pais; confecção e adaptação de materiais; confecção de órteses de membros superiores e inferiores, encaminhamento a serviços e atendimentos; encaminhamento e acompanhamento ao mercado de trabalho; acompanhamento e orientações no ensino regular; atividades de leitura e escrita; contação de história; atividades pedagógicas que desenvolvem o raciocínio lógico, concentração, atenção; etc. </w:t>
            </w:r>
          </w:p>
          <w:p w14:paraId="2AAFFD80" w14:textId="77777777" w:rsidR="00BF59E6" w:rsidRPr="0076123D" w:rsidRDefault="00BF59E6" w:rsidP="00BF59E6">
            <w:pPr>
              <w:spacing w:line="360" w:lineRule="auto"/>
              <w:ind w:firstLine="708"/>
              <w:jc w:val="both"/>
              <w:rPr>
                <w:rFonts w:ascii="Arial" w:eastAsia="Calibri" w:hAnsi="Arial" w:cs="Arial"/>
              </w:rPr>
            </w:pPr>
            <w:r w:rsidRPr="0076123D">
              <w:rPr>
                <w:rFonts w:ascii="Arial" w:eastAsia="Calibri" w:hAnsi="Arial" w:cs="Arial"/>
              </w:rPr>
              <w:t>Estes atendimentos são gratuitos, realizados de forma continuada, pela equipe multiprofissional, de forma individual e ou grupal, com o objetivo de ampliar as potencialidades laborais, físicas, educacionais, motoras e sociais, e consequentemente a qualidade de vida da pessoa com deficiência.</w:t>
            </w:r>
          </w:p>
          <w:p w14:paraId="3C9CD16C" w14:textId="3F1519B0" w:rsidR="00BF59E6" w:rsidRPr="0076123D" w:rsidRDefault="00BF59E6" w:rsidP="00BF59E6">
            <w:pPr>
              <w:spacing w:line="360" w:lineRule="auto"/>
              <w:ind w:firstLine="709"/>
              <w:jc w:val="both"/>
              <w:rPr>
                <w:rFonts w:ascii="Arial" w:hAnsi="Arial" w:cs="Arial"/>
              </w:rPr>
            </w:pPr>
            <w:r w:rsidRPr="0076123D">
              <w:rPr>
                <w:rFonts w:ascii="Arial" w:hAnsi="Arial" w:cs="Arial"/>
              </w:rPr>
              <w:lastRenderedPageBreak/>
              <w:t xml:space="preserve">O horário de funcionamento da APAE é das sete horas </w:t>
            </w:r>
            <w:r>
              <w:rPr>
                <w:rFonts w:ascii="Arial" w:hAnsi="Arial" w:cs="Arial"/>
              </w:rPr>
              <w:t>à</w:t>
            </w:r>
            <w:r w:rsidRPr="0076123D">
              <w:rPr>
                <w:rFonts w:ascii="Arial" w:hAnsi="Arial" w:cs="Arial"/>
              </w:rPr>
              <w:t xml:space="preserve">s onze horas e quarenta e cinco minutos no turno matutino e no turno vespertino das treze horas </w:t>
            </w:r>
            <w:r>
              <w:rPr>
                <w:rFonts w:ascii="Arial" w:hAnsi="Arial" w:cs="Arial"/>
              </w:rPr>
              <w:t>à</w:t>
            </w:r>
            <w:r w:rsidRPr="0076123D">
              <w:rPr>
                <w:rFonts w:ascii="Arial" w:hAnsi="Arial" w:cs="Arial"/>
              </w:rPr>
              <w:t xml:space="preserve">s dezessete horas e trinta minutos. Quando os alunos chegam à escola são encaminhados para as suas respectivas salas, conforme a turma que frequentam, onde recebem atendimento pedagógico e simultaneamente os atendimentos </w:t>
            </w:r>
            <w:proofErr w:type="spellStart"/>
            <w:r w:rsidRPr="0076123D">
              <w:rPr>
                <w:rFonts w:ascii="Arial" w:hAnsi="Arial" w:cs="Arial"/>
              </w:rPr>
              <w:t>reabilitatórios</w:t>
            </w:r>
            <w:proofErr w:type="spellEnd"/>
            <w:r w:rsidRPr="0076123D">
              <w:rPr>
                <w:rFonts w:ascii="Arial" w:hAnsi="Arial" w:cs="Arial"/>
              </w:rPr>
              <w:t xml:space="preserve">. Através de horários de atendimento previamente organizados pela </w:t>
            </w:r>
            <w:r>
              <w:rPr>
                <w:rFonts w:ascii="Arial" w:hAnsi="Arial" w:cs="Arial"/>
              </w:rPr>
              <w:t xml:space="preserve">coordenação </w:t>
            </w:r>
            <w:r w:rsidR="00D32B58">
              <w:rPr>
                <w:rFonts w:ascii="Arial" w:hAnsi="Arial" w:cs="Arial"/>
              </w:rPr>
              <w:t>da equipe técnica</w:t>
            </w:r>
            <w:r>
              <w:rPr>
                <w:rFonts w:ascii="Arial" w:hAnsi="Arial" w:cs="Arial"/>
              </w:rPr>
              <w:t xml:space="preserve"> juntamente com a </w:t>
            </w:r>
            <w:r w:rsidRPr="0076123D">
              <w:rPr>
                <w:rFonts w:ascii="Arial" w:hAnsi="Arial" w:cs="Arial"/>
              </w:rPr>
              <w:t xml:space="preserve">equipe </w:t>
            </w:r>
            <w:r w:rsidR="00D32B58">
              <w:rPr>
                <w:rFonts w:ascii="Arial" w:hAnsi="Arial" w:cs="Arial"/>
              </w:rPr>
              <w:t xml:space="preserve">do apoio pedagógico, </w:t>
            </w:r>
            <w:r>
              <w:rPr>
                <w:rFonts w:ascii="Arial" w:hAnsi="Arial" w:cs="Arial"/>
              </w:rPr>
              <w:t>a partir da avaliação inicial ou de prioridades elencadas em cada área, sendo que</w:t>
            </w:r>
            <w:r w:rsidRPr="0076123D">
              <w:rPr>
                <w:rFonts w:ascii="Arial" w:hAnsi="Arial" w:cs="Arial"/>
              </w:rPr>
              <w:t xml:space="preserve"> cada profissional retira o aluno da sala para receber o atendimento em cada área especifica que necessita como: fisioterapia, fonoaudiologia, psicologia, </w:t>
            </w:r>
            <w:proofErr w:type="spellStart"/>
            <w:r w:rsidRPr="0076123D">
              <w:rPr>
                <w:rFonts w:ascii="Arial" w:hAnsi="Arial" w:cs="Arial"/>
              </w:rPr>
              <w:t>etc</w:t>
            </w:r>
            <w:proofErr w:type="spellEnd"/>
            <w:r w:rsidRPr="0076123D">
              <w:rPr>
                <w:rFonts w:ascii="Arial" w:hAnsi="Arial" w:cs="Arial"/>
              </w:rPr>
              <w:t xml:space="preserve">, que duram em média 30 minutos cada atendimento ou conforme a necessidade. </w:t>
            </w:r>
          </w:p>
          <w:p w14:paraId="671ADF5E" w14:textId="77777777" w:rsidR="00BF59E6" w:rsidRPr="00BF59E6" w:rsidRDefault="00BF59E6" w:rsidP="00BF59E6">
            <w:pPr>
              <w:pStyle w:val="NormalWeb"/>
              <w:shd w:val="clear" w:color="auto" w:fill="FFFFFF"/>
              <w:spacing w:before="0" w:beforeAutospacing="0" w:after="0" w:afterAutospacing="0" w:line="360" w:lineRule="auto"/>
              <w:ind w:firstLine="708"/>
              <w:jc w:val="both"/>
              <w:rPr>
                <w:rFonts w:ascii="Arial" w:hAnsi="Arial" w:cs="Arial"/>
              </w:rPr>
            </w:pPr>
            <w:r w:rsidRPr="00BF59E6">
              <w:rPr>
                <w:rFonts w:ascii="Arial" w:hAnsi="Arial" w:cs="Arial"/>
              </w:rPr>
              <w:t xml:space="preserve">A Escola Especial Professora Ivone APAE de Pinhalzinho está construída num terreno de 2.691 M2 </w:t>
            </w:r>
            <w:r w:rsidRPr="00BF59E6">
              <w:rPr>
                <w:rFonts w:ascii="Arial" w:hAnsi="Arial" w:cs="Arial"/>
                <w:iCs/>
              </w:rPr>
              <w:t>cedido pela Prefeitura Municipal, há 37 anos foi inaugurada, tendo 2.265,88 m² de área construída, dividida em dois pavimentos.</w:t>
            </w:r>
          </w:p>
          <w:p w14:paraId="0CF80FC3" w14:textId="12F94943" w:rsidR="00BF59E6" w:rsidRPr="00BF59E6" w:rsidRDefault="00BF59E6" w:rsidP="00BF59E6">
            <w:pPr>
              <w:spacing w:line="360" w:lineRule="auto"/>
              <w:ind w:firstLine="708"/>
              <w:jc w:val="both"/>
              <w:rPr>
                <w:rFonts w:ascii="Arial" w:hAnsi="Arial" w:cs="Arial"/>
              </w:rPr>
            </w:pPr>
            <w:r w:rsidRPr="00BF59E6">
              <w:rPr>
                <w:rFonts w:ascii="Arial" w:hAnsi="Arial" w:cs="Arial"/>
                <w:iCs/>
              </w:rPr>
              <w:t xml:space="preserve">O </w:t>
            </w:r>
            <w:r w:rsidR="00CF4504">
              <w:rPr>
                <w:rFonts w:ascii="Arial" w:hAnsi="Arial" w:cs="Arial"/>
                <w:iCs/>
              </w:rPr>
              <w:t xml:space="preserve">primeiro </w:t>
            </w:r>
            <w:r w:rsidRPr="00BF59E6">
              <w:rPr>
                <w:rFonts w:ascii="Arial" w:hAnsi="Arial" w:cs="Arial"/>
                <w:iCs/>
              </w:rPr>
              <w:t>pavimento e o mezanino possuem, respectivamente, 825,78 m² e 123,35m², totalizando 949,13 m². Os dois pavimentos em questão, além de um espaço coberto para a recreação</w:t>
            </w:r>
            <w:r w:rsidRPr="00BF59E6">
              <w:rPr>
                <w:rFonts w:ascii="Arial" w:hAnsi="Arial" w:cs="Arial"/>
              </w:rPr>
              <w:t xml:space="preserve">, possuem 08 (oito) salas de atendimento </w:t>
            </w:r>
            <w:proofErr w:type="spellStart"/>
            <w:r w:rsidRPr="00BF59E6">
              <w:rPr>
                <w:rFonts w:ascii="Arial" w:hAnsi="Arial" w:cs="Arial"/>
              </w:rPr>
              <w:t>reabilitatório</w:t>
            </w:r>
            <w:proofErr w:type="spellEnd"/>
            <w:r w:rsidRPr="00BF59E6">
              <w:rPr>
                <w:rFonts w:ascii="Arial" w:hAnsi="Arial" w:cs="Arial"/>
              </w:rPr>
              <w:t xml:space="preserve"> na área da saúde, sendo: informática e comunicação alternativa; assistência social; fonoaudióloga; psicologia e psiquiatria; estimulação essencial; </w:t>
            </w:r>
            <w:proofErr w:type="spellStart"/>
            <w:r w:rsidRPr="00BF59E6">
              <w:rPr>
                <w:rFonts w:ascii="Arial" w:hAnsi="Arial" w:cs="Arial"/>
              </w:rPr>
              <w:t>cinoterapia</w:t>
            </w:r>
            <w:proofErr w:type="spellEnd"/>
            <w:r w:rsidRPr="00BF59E6">
              <w:rPr>
                <w:rFonts w:ascii="Arial" w:hAnsi="Arial" w:cs="Arial"/>
              </w:rPr>
              <w:t xml:space="preserve">; fisioterapia solo e estimulação sensorial; e </w:t>
            </w:r>
            <w:proofErr w:type="spellStart"/>
            <w:r w:rsidRPr="00BF59E6">
              <w:rPr>
                <w:rFonts w:ascii="Arial" w:hAnsi="Arial" w:cs="Arial"/>
              </w:rPr>
              <w:t>pediasuit</w:t>
            </w:r>
            <w:proofErr w:type="spellEnd"/>
            <w:r w:rsidRPr="00BF59E6">
              <w:rPr>
                <w:rFonts w:ascii="Arial" w:hAnsi="Arial" w:cs="Arial"/>
              </w:rPr>
              <w:t>. Também possuem 05 (cinco) salas de reabilitação cognitiva e social sendo: musicoterapia e contação de histórias; estimulação essencial; serviço pedagógico específico; atendimento educacional especializado – AEE. Nos pavimentos referidos acima também funciona o setor administrativo da instituição, composto por 07 (sete) salas: orientação/coordenação; recepção; financeiro; direção; secretaria; elaboração de projetos e captação de recursos; e sala de reuniões. Ainda nestes pavimentos há banheiros; 02 refeitórios; cozinha e almoxarifado/depósito.</w:t>
            </w:r>
          </w:p>
          <w:p w14:paraId="238173EC" w14:textId="7DE50401" w:rsidR="00BF59E6" w:rsidRPr="00BF59E6" w:rsidRDefault="00BF59E6" w:rsidP="00BF59E6">
            <w:pPr>
              <w:spacing w:line="360" w:lineRule="auto"/>
              <w:ind w:firstLine="708"/>
              <w:jc w:val="both"/>
              <w:rPr>
                <w:rFonts w:ascii="Arial" w:hAnsi="Arial" w:cs="Arial"/>
              </w:rPr>
            </w:pPr>
            <w:r w:rsidRPr="00BF59E6">
              <w:rPr>
                <w:rFonts w:ascii="Arial" w:hAnsi="Arial" w:cs="Arial"/>
              </w:rPr>
              <w:t xml:space="preserve">No </w:t>
            </w:r>
            <w:r w:rsidR="00CF4504">
              <w:rPr>
                <w:rFonts w:ascii="Arial" w:hAnsi="Arial" w:cs="Arial"/>
              </w:rPr>
              <w:t xml:space="preserve">primeiro </w:t>
            </w:r>
            <w:r w:rsidRPr="00BF59E6">
              <w:rPr>
                <w:rFonts w:ascii="Arial" w:hAnsi="Arial" w:cs="Arial"/>
              </w:rPr>
              <w:t xml:space="preserve">pavimento estão concentrados os atendimentos de reabilitação na área da saúde como de fisioterapia, fonoaudiologia, psicologia, psiquiatria, assistência social, terapeuta ocupacional, que concentra todas as salas de atendimento neste local, profissionais esses que realizam inúmeras atividades conforme sua área de formação/habilitação. </w:t>
            </w:r>
          </w:p>
          <w:p w14:paraId="3848F489" w14:textId="1920D183" w:rsidR="00BF59E6" w:rsidRPr="00BF59E6" w:rsidRDefault="00CF4504" w:rsidP="00BF59E6">
            <w:pPr>
              <w:spacing w:line="360" w:lineRule="auto"/>
              <w:ind w:firstLine="708"/>
              <w:jc w:val="both"/>
              <w:rPr>
                <w:rFonts w:ascii="Arial" w:hAnsi="Arial" w:cs="Arial"/>
              </w:rPr>
            </w:pPr>
            <w:r>
              <w:rPr>
                <w:rFonts w:ascii="Arial" w:hAnsi="Arial" w:cs="Arial"/>
              </w:rPr>
              <w:t xml:space="preserve">No segundo </w:t>
            </w:r>
            <w:r w:rsidR="00BF59E6" w:rsidRPr="00BF59E6">
              <w:rPr>
                <w:rFonts w:ascii="Arial" w:hAnsi="Arial" w:cs="Arial"/>
              </w:rPr>
              <w:t xml:space="preserve">pavimento da escola tem 721,42 m², incluindo a área da piscina, e é constituído por 13 salas sendo: oficina de artesanato; oficina de corpo e movimento; oficina de </w:t>
            </w:r>
            <w:proofErr w:type="spellStart"/>
            <w:r w:rsidR="00BF59E6" w:rsidRPr="00BF59E6">
              <w:rPr>
                <w:rFonts w:ascii="Arial" w:hAnsi="Arial" w:cs="Arial"/>
              </w:rPr>
              <w:t>auto-cuidados</w:t>
            </w:r>
            <w:proofErr w:type="spellEnd"/>
            <w:r w:rsidR="00BF59E6" w:rsidRPr="00BF59E6">
              <w:rPr>
                <w:rFonts w:ascii="Arial" w:hAnsi="Arial" w:cs="Arial"/>
              </w:rPr>
              <w:t xml:space="preserve"> que funciona em duas salas; oficina de culinária; oficina de jogos e contação de histórias; oficina de </w:t>
            </w:r>
            <w:proofErr w:type="spellStart"/>
            <w:r w:rsidR="00BF59E6" w:rsidRPr="00BF59E6">
              <w:rPr>
                <w:rFonts w:ascii="Arial" w:hAnsi="Arial" w:cs="Arial"/>
              </w:rPr>
              <w:t>auto-defensoria</w:t>
            </w:r>
            <w:proofErr w:type="spellEnd"/>
            <w:r w:rsidR="00BF59E6" w:rsidRPr="00BF59E6">
              <w:rPr>
                <w:rFonts w:ascii="Arial" w:hAnsi="Arial" w:cs="Arial"/>
              </w:rPr>
              <w:t xml:space="preserve">; sala de atendimento as mães; 02 salas para atendimento aos alunos com autismo; almoxarifado; educação física e adaptações; lavanderia; e espaço para guardar cadeira de rodas. Anexo ao pavimento inferior há um espaço/pavilhão onde são realizadas as atividades de hidroterapia e </w:t>
            </w:r>
            <w:r w:rsidR="00BF59E6" w:rsidRPr="00BF59E6">
              <w:rPr>
                <w:rFonts w:ascii="Arial" w:hAnsi="Arial" w:cs="Arial"/>
              </w:rPr>
              <w:lastRenderedPageBreak/>
              <w:t xml:space="preserve">hidroginástica. Além da piscina, o espaço conta com: 02 vestiários; 02 banheiros; caldeira para aquecimento da água e local de armazenamento da lenha. No segundo pavimento estão concentradas mais as atividades de cunho pedagógico e oficinas ocupacionais. </w:t>
            </w:r>
          </w:p>
          <w:p w14:paraId="61D9F067" w14:textId="77777777" w:rsidR="00BF59E6" w:rsidRPr="00BF59E6" w:rsidRDefault="00BF59E6" w:rsidP="00BF59E6">
            <w:pPr>
              <w:spacing w:line="360" w:lineRule="auto"/>
              <w:ind w:firstLine="708"/>
              <w:jc w:val="both"/>
              <w:rPr>
                <w:rFonts w:ascii="Arial" w:hAnsi="Arial" w:cs="Arial"/>
              </w:rPr>
            </w:pPr>
            <w:r w:rsidRPr="00BF59E6">
              <w:rPr>
                <w:rFonts w:ascii="Arial" w:hAnsi="Arial" w:cs="Arial"/>
              </w:rPr>
              <w:t>Em anexo ao pavimento inferior existe o bloco da piscina da escola, contando com 195,00 m² de área construída, esse espaço conta com: 02 banheiros, aquecedor de água e local de armazenamento da lenha, além de diferentes materiais para a realização das atividades aquáticas de hidroterapia e hidroginástica.</w:t>
            </w:r>
          </w:p>
          <w:p w14:paraId="00E887F2" w14:textId="77777777" w:rsidR="00BF59E6" w:rsidRPr="00BF59E6" w:rsidRDefault="00BF59E6" w:rsidP="00BF59E6">
            <w:pPr>
              <w:spacing w:line="360" w:lineRule="auto"/>
              <w:ind w:firstLine="708"/>
              <w:jc w:val="both"/>
              <w:rPr>
                <w:rFonts w:ascii="Arial" w:hAnsi="Arial" w:cs="Arial"/>
              </w:rPr>
            </w:pPr>
            <w:r w:rsidRPr="00BF59E6">
              <w:rPr>
                <w:rFonts w:ascii="Arial" w:hAnsi="Arial" w:cs="Arial"/>
              </w:rPr>
              <w:t xml:space="preserve"> Na proximidade do bloco da piscina, existe outro bloco onde se encontra o edifício </w:t>
            </w:r>
            <w:proofErr w:type="spellStart"/>
            <w:r w:rsidRPr="00BF59E6">
              <w:rPr>
                <w:rFonts w:ascii="Arial" w:hAnsi="Arial" w:cs="Arial"/>
              </w:rPr>
              <w:t>Multi</w:t>
            </w:r>
            <w:proofErr w:type="spellEnd"/>
            <w:r w:rsidRPr="00BF59E6">
              <w:rPr>
                <w:rFonts w:ascii="Arial" w:hAnsi="Arial" w:cs="Arial"/>
              </w:rPr>
              <w:t xml:space="preserve"> Uso e o Picadeiro, com área total construída de 224,86 m² e 164,70 m², sendo que o edifício </w:t>
            </w:r>
            <w:proofErr w:type="spellStart"/>
            <w:r w:rsidRPr="00BF59E6">
              <w:rPr>
                <w:rFonts w:ascii="Arial" w:hAnsi="Arial" w:cs="Arial"/>
              </w:rPr>
              <w:t>Multi</w:t>
            </w:r>
            <w:proofErr w:type="spellEnd"/>
            <w:r w:rsidRPr="00BF59E6">
              <w:rPr>
                <w:rFonts w:ascii="Arial" w:hAnsi="Arial" w:cs="Arial"/>
              </w:rPr>
              <w:t xml:space="preserve"> Uso possui dois pavimentos. No picadeiro são realizadas as atividades de equoterapia, sendo todo equipado com materiais específicos para a realização da equoterapia, como: espelho, cones, bandeiras coloridas, bolas, alfabeto fixo nas paredes laterais, entre outros. Também há painéis para os profissionais realizarem diferentes atividades como: calendário, esquema corporal, trabalho em cores, numerais e aparelho de som para determinadas sessões. Ressaltamos que além dos materiais citados acima, a Instituição oferece matérias como: capacete, sela, manta, </w:t>
            </w:r>
            <w:proofErr w:type="spellStart"/>
            <w:r w:rsidRPr="00BF59E6">
              <w:rPr>
                <w:rFonts w:ascii="Arial" w:hAnsi="Arial" w:cs="Arial"/>
              </w:rPr>
              <w:t>cilhão</w:t>
            </w:r>
            <w:proofErr w:type="spellEnd"/>
            <w:r w:rsidRPr="00BF59E6">
              <w:rPr>
                <w:rFonts w:ascii="Arial" w:hAnsi="Arial" w:cs="Arial"/>
              </w:rPr>
              <w:t xml:space="preserve">, rédea, cabeçada, estribo, guia, dentre outros materiais necessários para o desenvolvimento da atividade dentro da sua área de formação. </w:t>
            </w:r>
          </w:p>
          <w:p w14:paraId="5E088E44" w14:textId="77777777" w:rsidR="00BF59E6" w:rsidRPr="00BF59E6" w:rsidRDefault="00BF59E6" w:rsidP="00BF59E6">
            <w:pPr>
              <w:spacing w:line="360" w:lineRule="auto"/>
              <w:ind w:firstLine="708"/>
              <w:jc w:val="both"/>
              <w:rPr>
                <w:rFonts w:ascii="Arial" w:hAnsi="Arial" w:cs="Arial"/>
              </w:rPr>
            </w:pPr>
            <w:r w:rsidRPr="00BF59E6">
              <w:rPr>
                <w:rFonts w:ascii="Arial" w:hAnsi="Arial" w:cs="Arial"/>
              </w:rPr>
              <w:t xml:space="preserve">Anexo ao picadeiro há uma sala estruturada com todos os materiais necessários para a fabricação de órtese, que é extremamente importante, pois muitos dos alunos, em função do quadro motor necessitam utilizar órtese de membros inferiores e superiores. A APAE tem um fisioterapeuta capacitado para confeccionar as órteses, as quais são destinadas gratuitamente aos alunos. Ainda próximo o picadeiro está o parque que é estruturado com diferentes brinquedos e muitos deles são adaptados para cadeirantes. Em uma das laterais do parque está construído o Jardim Sensorial, sendo que a pista é de 28 metros de comprimento e parte dela é coberta e adaptada a cadeirantes. É composta por diferentes plantas de diferentes aromas, cores, texturas, sabores, além de outros materiais de diferentes texturas como: ferro, corrente, </w:t>
            </w:r>
            <w:proofErr w:type="spellStart"/>
            <w:r w:rsidRPr="00BF59E6">
              <w:rPr>
                <w:rFonts w:ascii="Arial" w:hAnsi="Arial" w:cs="Arial"/>
              </w:rPr>
              <w:t>bolita</w:t>
            </w:r>
            <w:proofErr w:type="spellEnd"/>
            <w:r w:rsidRPr="00BF59E6">
              <w:rPr>
                <w:rFonts w:ascii="Arial" w:hAnsi="Arial" w:cs="Arial"/>
              </w:rPr>
              <w:t>, vidro, bambu, grama etc., utilizadas para a estimulação sensorial. Ainda fazem parte do Jardim Sensorial um viveiro de pássaros e um lago de peixes.</w:t>
            </w:r>
          </w:p>
          <w:p w14:paraId="09469D40" w14:textId="77777777" w:rsidR="00BF59E6" w:rsidRDefault="00BF59E6" w:rsidP="00BF59E6">
            <w:pPr>
              <w:spacing w:line="360" w:lineRule="auto"/>
              <w:ind w:firstLine="708"/>
              <w:jc w:val="both"/>
              <w:rPr>
                <w:rFonts w:ascii="Arial" w:hAnsi="Arial" w:cs="Arial"/>
              </w:rPr>
            </w:pPr>
            <w:r w:rsidRPr="00BF59E6">
              <w:rPr>
                <w:rFonts w:ascii="Arial" w:hAnsi="Arial" w:cs="Arial"/>
              </w:rPr>
              <w:t xml:space="preserve">   A escola também possui uma quadra poliesportiva, 91,00 m², usada nas aulas de educação física. Nos fundos da quadra, está localizado um anexo de 114,77 m², onde funciona o Programa de Capacitação e Inclusão da Pessoa com Deficiência no Mercado de Trabalho, onde concentra todas as atividades que têm por objetivo capacitar e preparar a pessoa com deficiência para a inclusão e permanência no mundo do trabalho, bem como doar fraldas descartáveis as famílias que necessitam. Também próximo a esse espaço localiza-se a Horta Convencional, toda fechada e coberta (estufa), </w:t>
            </w:r>
            <w:r w:rsidRPr="00BF59E6">
              <w:rPr>
                <w:rFonts w:ascii="Arial" w:hAnsi="Arial" w:cs="Arial"/>
              </w:rPr>
              <w:lastRenderedPageBreak/>
              <w:t>construída de forma que possam circular e trabalhar dentro dela, inclusive com Horta Vertical Suspensa para que os alunos cadeirantes também possam desempenhar atividades.</w:t>
            </w:r>
            <w:r>
              <w:rPr>
                <w:rFonts w:ascii="Arial" w:hAnsi="Arial" w:cs="Arial"/>
              </w:rPr>
              <w:t xml:space="preserve"> </w:t>
            </w:r>
          </w:p>
          <w:p w14:paraId="750B4BDB" w14:textId="22290A44" w:rsidR="00BF59E6" w:rsidRPr="0076123D" w:rsidRDefault="00BF59E6" w:rsidP="00BF59E6">
            <w:pPr>
              <w:spacing w:line="360" w:lineRule="auto"/>
              <w:ind w:firstLine="708"/>
              <w:jc w:val="both"/>
              <w:rPr>
                <w:rFonts w:ascii="Arial" w:hAnsi="Arial" w:cs="Arial"/>
              </w:rPr>
            </w:pPr>
            <w:r>
              <w:rPr>
                <w:rFonts w:ascii="Arial" w:hAnsi="Arial" w:cs="Arial"/>
              </w:rPr>
              <w:t>Ressaltamos que</w:t>
            </w:r>
            <w:r w:rsidRPr="0076123D">
              <w:rPr>
                <w:rFonts w:ascii="Arial" w:hAnsi="Arial" w:cs="Arial"/>
              </w:rPr>
              <w:t xml:space="preserve"> a APAE de Pinhalzinho-SC presta atendimento a pessoa com deficiência há mais de trinta</w:t>
            </w:r>
            <w:r>
              <w:rPr>
                <w:rFonts w:ascii="Arial" w:hAnsi="Arial" w:cs="Arial"/>
              </w:rPr>
              <w:t xml:space="preserve"> e </w:t>
            </w:r>
            <w:r w:rsidR="00520228">
              <w:rPr>
                <w:rFonts w:ascii="Arial" w:hAnsi="Arial" w:cs="Arial"/>
              </w:rPr>
              <w:t>oito</w:t>
            </w:r>
            <w:r w:rsidRPr="0076123D">
              <w:rPr>
                <w:rFonts w:ascii="Arial" w:hAnsi="Arial" w:cs="Arial"/>
              </w:rPr>
              <w:t xml:space="preserve"> anos, sendo que nos últimos anos muito se avançou no que se refere à quantidade, qualidade e diversidade de terapias e atendimentos prestados aos alunos, graças a diversas parcerias e fontes de recursos. A grande dificuldade está em buscar recursos financeiros para custear as despesas com manutenção da instituição, seja com o pagamento dos diferentes profissionais, como para a aquisição de materiais pedagógicos, de expediente, de higiene e limpeza. </w:t>
            </w:r>
          </w:p>
          <w:p w14:paraId="39D251BA" w14:textId="6891C461" w:rsidR="0068752B" w:rsidRPr="004114F3" w:rsidRDefault="00BF59E6" w:rsidP="00BF59E6">
            <w:pPr>
              <w:pStyle w:val="Default"/>
              <w:spacing w:line="360" w:lineRule="auto"/>
              <w:jc w:val="both"/>
            </w:pPr>
            <w:r w:rsidRPr="0076123D">
              <w:rPr>
                <w:rFonts w:ascii="Arial" w:hAnsi="Arial" w:cs="Arial"/>
              </w:rPr>
              <w:t xml:space="preserve">            Assim, o presente Plano de Trabalho, tem por objetivo buscar recursos financeiros para manter e melhorar os serviços hoje já prestados pela APAE de Pinhalzinho/SC, </w:t>
            </w:r>
            <w:r>
              <w:rPr>
                <w:rFonts w:ascii="Arial" w:hAnsi="Arial" w:cs="Arial"/>
              </w:rPr>
              <w:t>à</w:t>
            </w:r>
            <w:r w:rsidRPr="0076123D">
              <w:rPr>
                <w:rFonts w:ascii="Arial" w:hAnsi="Arial" w:cs="Arial"/>
              </w:rPr>
              <w:t>s pessoas com deficiência nas áreas de Assistência Social, Educação e Saúde</w:t>
            </w:r>
            <w:r>
              <w:rPr>
                <w:rFonts w:ascii="Arial" w:hAnsi="Arial" w:cs="Arial"/>
              </w:rPr>
              <w:t>, proporcionando assim uma melhoria na sua qualidade de vida</w:t>
            </w:r>
            <w:r w:rsidRPr="0076123D">
              <w:rPr>
                <w:rFonts w:ascii="Arial" w:hAnsi="Arial" w:cs="Arial"/>
              </w:rPr>
              <w:t xml:space="preserve"> </w:t>
            </w:r>
            <w:r>
              <w:rPr>
                <w:rFonts w:ascii="Arial" w:hAnsi="Arial" w:cs="Arial"/>
              </w:rPr>
              <w:t>e dos seus familiares.</w:t>
            </w:r>
          </w:p>
        </w:tc>
      </w:tr>
      <w:tr w:rsidR="0068752B" w:rsidRPr="004114F3" w14:paraId="30A40242" w14:textId="77777777" w:rsidTr="0038398A">
        <w:trPr>
          <w:gridAfter w:val="1"/>
          <w:wAfter w:w="2" w:type="pct"/>
          <w:trHeight w:val="1361"/>
          <w:tblCellSpacing w:w="7" w:type="dxa"/>
        </w:trPr>
        <w:tc>
          <w:tcPr>
            <w:tcW w:w="4979" w:type="pct"/>
            <w:gridSpan w:val="4"/>
            <w:tcBorders>
              <w:top w:val="outset" w:sz="6" w:space="0" w:color="auto"/>
              <w:left w:val="outset" w:sz="6" w:space="0" w:color="auto"/>
              <w:right w:val="outset" w:sz="6" w:space="0" w:color="auto"/>
            </w:tcBorders>
            <w:tcMar>
              <w:top w:w="15" w:type="dxa"/>
              <w:left w:w="15" w:type="dxa"/>
              <w:bottom w:w="15" w:type="dxa"/>
              <w:right w:w="15" w:type="dxa"/>
            </w:tcMar>
          </w:tcPr>
          <w:p w14:paraId="5E8E6B91" w14:textId="3B27B653" w:rsidR="00A12040" w:rsidRPr="00DF5D1B" w:rsidRDefault="0068752B" w:rsidP="0068752B">
            <w:pPr>
              <w:spacing w:line="360" w:lineRule="auto"/>
              <w:jc w:val="both"/>
              <w:rPr>
                <w:rFonts w:ascii="Arial" w:eastAsia="Calibri" w:hAnsi="Arial" w:cs="Arial"/>
                <w:b/>
                <w:sz w:val="20"/>
                <w:szCs w:val="20"/>
              </w:rPr>
            </w:pPr>
            <w:r w:rsidRPr="004114F3">
              <w:rPr>
                <w:rFonts w:ascii="Arial" w:eastAsia="Calibri" w:hAnsi="Arial" w:cs="Arial"/>
                <w:b/>
              </w:rPr>
              <w:lastRenderedPageBreak/>
              <w:t>2.4 - LOCAL OU REGIÃO DE EXECUÇÃO DO OBJETO:</w:t>
            </w:r>
          </w:p>
          <w:p w14:paraId="3FEE5170" w14:textId="1B7B8B20" w:rsidR="0068752B" w:rsidRDefault="0068752B" w:rsidP="0068752B">
            <w:pPr>
              <w:spacing w:line="360" w:lineRule="auto"/>
              <w:jc w:val="both"/>
              <w:rPr>
                <w:rFonts w:ascii="Arial" w:hAnsi="Arial" w:cs="Arial"/>
              </w:rPr>
            </w:pPr>
            <w:r w:rsidRPr="004114F3">
              <w:rPr>
                <w:rFonts w:ascii="Arial" w:hAnsi="Arial" w:cs="Arial"/>
              </w:rPr>
              <w:t xml:space="preserve"> </w:t>
            </w:r>
            <w:r>
              <w:rPr>
                <w:rFonts w:ascii="Arial" w:hAnsi="Arial" w:cs="Arial"/>
              </w:rPr>
              <w:t xml:space="preserve">         </w:t>
            </w:r>
            <w:r w:rsidRPr="00835FF7">
              <w:rPr>
                <w:rFonts w:ascii="Arial" w:hAnsi="Arial" w:cs="Arial"/>
              </w:rPr>
              <w:t xml:space="preserve">O objeto será executado na Escola Especial Professora Ivone, que é mantida pela Associação de Pais e Amigos dos Excepcionais de Pinhalzinho-SC, situada a Rua São Salvador, nº 1258, Bairro </w:t>
            </w:r>
            <w:proofErr w:type="spellStart"/>
            <w:r w:rsidRPr="00835FF7">
              <w:rPr>
                <w:rFonts w:ascii="Arial" w:hAnsi="Arial" w:cs="Arial"/>
              </w:rPr>
              <w:t>Efacip</w:t>
            </w:r>
            <w:proofErr w:type="spellEnd"/>
            <w:r w:rsidRPr="00835FF7">
              <w:rPr>
                <w:rFonts w:ascii="Arial" w:hAnsi="Arial" w:cs="Arial"/>
              </w:rPr>
              <w:t>, Pinhalzinho – SC, CNPJ 75.437.053/0001-73, CEP: 89870-000.</w:t>
            </w:r>
          </w:p>
          <w:p w14:paraId="6D951BD8" w14:textId="77777777" w:rsidR="00520228" w:rsidRDefault="00520228" w:rsidP="0068752B">
            <w:pPr>
              <w:spacing w:line="360" w:lineRule="auto"/>
              <w:jc w:val="both"/>
              <w:rPr>
                <w:rFonts w:ascii="Arial" w:hAnsi="Arial" w:cs="Arial"/>
              </w:rPr>
            </w:pPr>
          </w:p>
          <w:p w14:paraId="2E486115" w14:textId="77777777" w:rsidR="00B64B69" w:rsidRDefault="0068752B" w:rsidP="00B64B69">
            <w:pPr>
              <w:spacing w:line="360" w:lineRule="auto"/>
              <w:jc w:val="both"/>
              <w:rPr>
                <w:rFonts w:ascii="Arial" w:eastAsia="Calibri" w:hAnsi="Arial" w:cs="Arial"/>
                <w:b/>
              </w:rPr>
            </w:pPr>
            <w:r w:rsidRPr="00835FF7">
              <w:rPr>
                <w:rFonts w:ascii="Arial" w:eastAsia="Calibri" w:hAnsi="Arial" w:cs="Arial"/>
                <w:b/>
              </w:rPr>
              <w:t>2.5 - INDICAÇÃO DO PÚBLICO-ALVO, SOB OS ASPECTOS QUANTITATIVOS E QUALITATIVOS</w:t>
            </w:r>
          </w:p>
          <w:p w14:paraId="58215783" w14:textId="03C16B92" w:rsidR="00B64B69" w:rsidRPr="00B64B69" w:rsidRDefault="0068752B" w:rsidP="00B64B69">
            <w:pPr>
              <w:spacing w:line="360" w:lineRule="auto"/>
              <w:jc w:val="both"/>
              <w:rPr>
                <w:rFonts w:ascii="Arial" w:eastAsia="Calibri" w:hAnsi="Arial" w:cs="Arial"/>
              </w:rPr>
            </w:pPr>
            <w:r w:rsidRPr="00835FF7">
              <w:rPr>
                <w:rFonts w:ascii="Arial" w:hAnsi="Arial" w:cs="Arial"/>
              </w:rPr>
              <w:t xml:space="preserve">  Atualmente são </w:t>
            </w:r>
            <w:r w:rsidR="003B24D8">
              <w:rPr>
                <w:rFonts w:ascii="Arial" w:hAnsi="Arial" w:cs="Arial"/>
              </w:rPr>
              <w:t>0</w:t>
            </w:r>
            <w:r w:rsidR="00915E50">
              <w:rPr>
                <w:rFonts w:ascii="Arial" w:hAnsi="Arial" w:cs="Arial"/>
              </w:rPr>
              <w:t>8</w:t>
            </w:r>
            <w:r>
              <w:rPr>
                <w:rFonts w:ascii="Arial" w:hAnsi="Arial" w:cs="Arial"/>
              </w:rPr>
              <w:t xml:space="preserve"> </w:t>
            </w:r>
            <w:r w:rsidR="00915E50">
              <w:rPr>
                <w:rFonts w:ascii="Arial" w:hAnsi="Arial" w:cs="Arial"/>
              </w:rPr>
              <w:t>educandos</w:t>
            </w:r>
            <w:r w:rsidRPr="00835FF7">
              <w:rPr>
                <w:rFonts w:ascii="Arial" w:hAnsi="Arial" w:cs="Arial"/>
              </w:rPr>
              <w:t xml:space="preserve"> que frequentam regularmente a Escola Especial, provenientes </w:t>
            </w:r>
            <w:r>
              <w:rPr>
                <w:rFonts w:ascii="Arial" w:hAnsi="Arial" w:cs="Arial"/>
              </w:rPr>
              <w:t xml:space="preserve">do município de </w:t>
            </w:r>
            <w:r w:rsidR="003B24D8">
              <w:rPr>
                <w:rFonts w:ascii="Arial" w:hAnsi="Arial" w:cs="Arial"/>
              </w:rPr>
              <w:t>União do Oeste</w:t>
            </w:r>
            <w:r w:rsidR="00B64B69">
              <w:rPr>
                <w:rFonts w:ascii="Arial" w:hAnsi="Arial" w:cs="Arial"/>
              </w:rPr>
              <w:t>. Os</w:t>
            </w:r>
            <w:r w:rsidR="00B64B69" w:rsidRPr="00C61BA2">
              <w:rPr>
                <w:rFonts w:ascii="Arial" w:hAnsi="Arial" w:cs="Arial"/>
              </w:rPr>
              <w:t xml:space="preserve"> </w:t>
            </w:r>
            <w:r w:rsidR="00B64B69">
              <w:rPr>
                <w:rFonts w:ascii="Arial" w:hAnsi="Arial" w:cs="Arial"/>
              </w:rPr>
              <w:t>educandos</w:t>
            </w:r>
            <w:r w:rsidR="00B64B69" w:rsidRPr="00C61BA2">
              <w:rPr>
                <w:rFonts w:ascii="Arial" w:hAnsi="Arial" w:cs="Arial"/>
              </w:rPr>
              <w:t xml:space="preserve"> </w:t>
            </w:r>
            <w:r w:rsidR="00B64B69">
              <w:rPr>
                <w:rFonts w:ascii="Arial" w:hAnsi="Arial" w:cs="Arial"/>
              </w:rPr>
              <w:t>participam de</w:t>
            </w:r>
            <w:r w:rsidR="00B64B69" w:rsidRPr="00C61BA2">
              <w:rPr>
                <w:rFonts w:ascii="Arial" w:hAnsi="Arial" w:cs="Arial"/>
              </w:rPr>
              <w:t xml:space="preserve"> inúmeras atividades na área da reabilitação física, social, cognitiva, emocional, educacional, da linguagem, entre outros</w:t>
            </w:r>
            <w:r w:rsidR="00B64B69">
              <w:rPr>
                <w:rFonts w:ascii="Arial" w:hAnsi="Arial" w:cs="Arial"/>
              </w:rPr>
              <w:t>,</w:t>
            </w:r>
            <w:r w:rsidR="00B64B69" w:rsidRPr="00C61BA2">
              <w:rPr>
                <w:rFonts w:ascii="Arial" w:hAnsi="Arial" w:cs="Arial"/>
              </w:rPr>
              <w:t xml:space="preserve"> como: </w:t>
            </w:r>
            <w:r w:rsidR="00B64B69" w:rsidRPr="00150508">
              <w:rPr>
                <w:rFonts w:ascii="Arial" w:hAnsi="Arial" w:cs="Arial"/>
              </w:rPr>
              <w:t>avaliação</w:t>
            </w:r>
            <w:r w:rsidR="00B64B69">
              <w:rPr>
                <w:rFonts w:ascii="Arial" w:hAnsi="Arial" w:cs="Arial"/>
              </w:rPr>
              <w:t xml:space="preserve"> diagnóstica,</w:t>
            </w:r>
            <w:r w:rsidR="00B64B69" w:rsidRPr="00150508">
              <w:rPr>
                <w:rFonts w:ascii="Arial" w:hAnsi="Arial" w:cs="Arial"/>
              </w:rPr>
              <w:t xml:space="preserve"> hidroterapia</w:t>
            </w:r>
            <w:r w:rsidR="00B64B69">
              <w:rPr>
                <w:rFonts w:ascii="Arial" w:hAnsi="Arial" w:cs="Arial"/>
              </w:rPr>
              <w:t>,</w:t>
            </w:r>
            <w:r w:rsidR="00B64B69" w:rsidRPr="00150508">
              <w:rPr>
                <w:rFonts w:ascii="Arial" w:hAnsi="Arial" w:cs="Arial"/>
              </w:rPr>
              <w:t xml:space="preserve"> </w:t>
            </w:r>
            <w:proofErr w:type="spellStart"/>
            <w:r w:rsidR="00B64B69" w:rsidRPr="00150508">
              <w:rPr>
                <w:rFonts w:ascii="Arial" w:hAnsi="Arial" w:cs="Arial"/>
              </w:rPr>
              <w:t>cinoterapia</w:t>
            </w:r>
            <w:proofErr w:type="spellEnd"/>
            <w:r w:rsidR="00B64B69">
              <w:rPr>
                <w:rFonts w:ascii="Arial" w:hAnsi="Arial" w:cs="Arial"/>
              </w:rPr>
              <w:t>,</w:t>
            </w:r>
            <w:r w:rsidR="00B64B69" w:rsidRPr="00150508">
              <w:rPr>
                <w:rFonts w:ascii="Arial" w:hAnsi="Arial" w:cs="Arial"/>
              </w:rPr>
              <w:t xml:space="preserve"> equoterapia</w:t>
            </w:r>
            <w:r w:rsidR="00B64B69">
              <w:rPr>
                <w:rFonts w:ascii="Arial" w:hAnsi="Arial" w:cs="Arial"/>
              </w:rPr>
              <w:t>,</w:t>
            </w:r>
            <w:r w:rsidR="00B64B69" w:rsidRPr="00150508">
              <w:rPr>
                <w:rFonts w:ascii="Arial" w:hAnsi="Arial" w:cs="Arial"/>
              </w:rPr>
              <w:t xml:space="preserve"> fisioterapia (solo)</w:t>
            </w:r>
            <w:r w:rsidR="00B64B69">
              <w:rPr>
                <w:rFonts w:ascii="Arial" w:hAnsi="Arial" w:cs="Arial"/>
              </w:rPr>
              <w:t>,</w:t>
            </w:r>
            <w:r w:rsidR="00B64B69" w:rsidRPr="00150508">
              <w:rPr>
                <w:rFonts w:ascii="Arial" w:hAnsi="Arial" w:cs="Arial"/>
              </w:rPr>
              <w:t xml:space="preserve"> </w:t>
            </w:r>
            <w:proofErr w:type="spellStart"/>
            <w:r w:rsidR="00B64B69" w:rsidRPr="00AB00DA">
              <w:rPr>
                <w:rFonts w:ascii="Arial" w:hAnsi="Arial" w:cs="Arial"/>
                <w:i/>
                <w:iCs/>
              </w:rPr>
              <w:t>pediasuit</w:t>
            </w:r>
            <w:proofErr w:type="spellEnd"/>
            <w:r w:rsidR="00B64B69">
              <w:rPr>
                <w:rFonts w:ascii="Arial" w:hAnsi="Arial" w:cs="Arial"/>
              </w:rPr>
              <w:t>,</w:t>
            </w:r>
            <w:r w:rsidR="00B64B69" w:rsidRPr="00150508">
              <w:rPr>
                <w:rFonts w:ascii="Arial" w:hAnsi="Arial" w:cs="Arial"/>
              </w:rPr>
              <w:t xml:space="preserve"> reabilitação dos distúrbios da linguagem</w:t>
            </w:r>
            <w:r w:rsidR="00B64B69">
              <w:rPr>
                <w:rFonts w:ascii="Arial" w:hAnsi="Arial" w:cs="Arial"/>
              </w:rPr>
              <w:t>, comunicação alternativa,</w:t>
            </w:r>
            <w:r w:rsidR="00B64B69" w:rsidRPr="00150508">
              <w:rPr>
                <w:rFonts w:ascii="Arial" w:hAnsi="Arial" w:cs="Arial"/>
              </w:rPr>
              <w:t xml:space="preserve"> </w:t>
            </w:r>
            <w:proofErr w:type="spellStart"/>
            <w:r w:rsidR="00B64B69" w:rsidRPr="00150508">
              <w:rPr>
                <w:rFonts w:ascii="Arial" w:hAnsi="Arial" w:cs="Arial"/>
              </w:rPr>
              <w:t>fo</w:t>
            </w:r>
            <w:r w:rsidR="00B64B69">
              <w:rPr>
                <w:rFonts w:ascii="Arial" w:hAnsi="Arial" w:cs="Arial"/>
              </w:rPr>
              <w:t>noterapia</w:t>
            </w:r>
            <w:proofErr w:type="spellEnd"/>
            <w:r w:rsidR="00B64B69">
              <w:rPr>
                <w:rFonts w:ascii="Arial" w:hAnsi="Arial" w:cs="Arial"/>
              </w:rPr>
              <w:t xml:space="preserve"> individual e em grupo,</w:t>
            </w:r>
            <w:r w:rsidR="00B64B69" w:rsidRPr="00150508">
              <w:rPr>
                <w:rFonts w:ascii="Arial" w:hAnsi="Arial" w:cs="Arial"/>
              </w:rPr>
              <w:t xml:space="preserve"> psi</w:t>
            </w:r>
            <w:r w:rsidR="00B64B69">
              <w:rPr>
                <w:rFonts w:ascii="Arial" w:hAnsi="Arial" w:cs="Arial"/>
              </w:rPr>
              <w:t>coterapia individual e em grupo, acompanhamento e orientações a pais,</w:t>
            </w:r>
            <w:r w:rsidR="00B64B69" w:rsidRPr="00150508">
              <w:rPr>
                <w:rFonts w:ascii="Arial" w:hAnsi="Arial" w:cs="Arial"/>
              </w:rPr>
              <w:t xml:space="preserve"> con</w:t>
            </w:r>
            <w:r w:rsidR="00B64B69">
              <w:rPr>
                <w:rFonts w:ascii="Arial" w:hAnsi="Arial" w:cs="Arial"/>
              </w:rPr>
              <w:t>fecção e adaptação de materiais,</w:t>
            </w:r>
            <w:r w:rsidR="00B64B69" w:rsidRPr="00150508">
              <w:rPr>
                <w:rFonts w:ascii="Arial" w:hAnsi="Arial" w:cs="Arial"/>
              </w:rPr>
              <w:t xml:space="preserve"> confecções de órteses de membros superiores e inferiores</w:t>
            </w:r>
            <w:r w:rsidR="00B64B69">
              <w:rPr>
                <w:rFonts w:ascii="Arial" w:hAnsi="Arial" w:cs="Arial"/>
              </w:rPr>
              <w:t>,</w:t>
            </w:r>
            <w:r w:rsidR="00B64B69" w:rsidRPr="00150508">
              <w:rPr>
                <w:rFonts w:ascii="Arial" w:hAnsi="Arial" w:cs="Arial"/>
              </w:rPr>
              <w:t xml:space="preserve"> encaminhamento a serviço</w:t>
            </w:r>
            <w:r w:rsidR="00B64B69">
              <w:rPr>
                <w:rFonts w:ascii="Arial" w:hAnsi="Arial" w:cs="Arial"/>
              </w:rPr>
              <w:t>s e atendimentos, qualificação, inclusão</w:t>
            </w:r>
            <w:r w:rsidR="00B64B69" w:rsidRPr="00150508">
              <w:rPr>
                <w:rFonts w:ascii="Arial" w:hAnsi="Arial" w:cs="Arial"/>
              </w:rPr>
              <w:t xml:space="preserve"> </w:t>
            </w:r>
            <w:r w:rsidR="00B64B69">
              <w:rPr>
                <w:rFonts w:ascii="Arial" w:hAnsi="Arial" w:cs="Arial"/>
              </w:rPr>
              <w:t xml:space="preserve">e </w:t>
            </w:r>
            <w:r w:rsidR="00B64B69" w:rsidRPr="00150508">
              <w:rPr>
                <w:rFonts w:ascii="Arial" w:hAnsi="Arial" w:cs="Arial"/>
              </w:rPr>
              <w:t>acompanhamento</w:t>
            </w:r>
            <w:r w:rsidR="00B64B69">
              <w:rPr>
                <w:rFonts w:ascii="Arial" w:hAnsi="Arial" w:cs="Arial"/>
              </w:rPr>
              <w:t xml:space="preserve"> para o mercado de trabalho,</w:t>
            </w:r>
            <w:r w:rsidR="00B64B69" w:rsidRPr="00150508">
              <w:rPr>
                <w:rFonts w:ascii="Arial" w:hAnsi="Arial" w:cs="Arial"/>
              </w:rPr>
              <w:t xml:space="preserve"> </w:t>
            </w:r>
            <w:r w:rsidR="00B64B69">
              <w:rPr>
                <w:rFonts w:ascii="Arial" w:hAnsi="Arial" w:cs="Arial"/>
              </w:rPr>
              <w:t>assessoria e orientações</w:t>
            </w:r>
            <w:r w:rsidR="00B64B69" w:rsidRPr="00150508">
              <w:rPr>
                <w:rFonts w:ascii="Arial" w:hAnsi="Arial" w:cs="Arial"/>
              </w:rPr>
              <w:t xml:space="preserve"> </w:t>
            </w:r>
            <w:r w:rsidR="00B64B69">
              <w:rPr>
                <w:rFonts w:ascii="Arial" w:hAnsi="Arial" w:cs="Arial"/>
              </w:rPr>
              <w:t>no ensino regular, musicoterapia e educação musical,</w:t>
            </w:r>
            <w:r w:rsidR="00B64B69" w:rsidRPr="00150508">
              <w:rPr>
                <w:rFonts w:ascii="Arial" w:hAnsi="Arial" w:cs="Arial"/>
              </w:rPr>
              <w:t xml:space="preserve"> </w:t>
            </w:r>
            <w:r w:rsidR="00B64B69">
              <w:rPr>
                <w:rFonts w:ascii="Arial" w:hAnsi="Arial" w:cs="Arial"/>
              </w:rPr>
              <w:t xml:space="preserve">capoeira, informática, Arte,  Educação Física, </w:t>
            </w:r>
            <w:r w:rsidR="00B64B69" w:rsidRPr="00150508">
              <w:rPr>
                <w:rFonts w:ascii="Arial" w:hAnsi="Arial" w:cs="Arial"/>
              </w:rPr>
              <w:t xml:space="preserve"> atividades pedagógicas</w:t>
            </w:r>
            <w:r w:rsidR="00B64B69">
              <w:rPr>
                <w:rFonts w:ascii="Arial" w:hAnsi="Arial" w:cs="Arial"/>
              </w:rPr>
              <w:t>,</w:t>
            </w:r>
            <w:r w:rsidR="00B64B69" w:rsidRPr="00150508">
              <w:rPr>
                <w:rFonts w:ascii="Arial" w:hAnsi="Arial" w:cs="Arial"/>
              </w:rPr>
              <w:t xml:space="preserve"> entre outros.</w:t>
            </w:r>
          </w:p>
          <w:p w14:paraId="0BB4C2DB" w14:textId="2B09C080" w:rsidR="00A12040" w:rsidRPr="004114F3" w:rsidRDefault="00A12040" w:rsidP="00A12040">
            <w:pPr>
              <w:tabs>
                <w:tab w:val="num" w:pos="720"/>
              </w:tabs>
              <w:spacing w:line="360" w:lineRule="auto"/>
              <w:jc w:val="both"/>
              <w:rPr>
                <w:rFonts w:ascii="Arial" w:hAnsi="Arial" w:cs="Arial"/>
              </w:rPr>
            </w:pPr>
          </w:p>
        </w:tc>
      </w:tr>
      <w:tr w:rsidR="0068752B" w:rsidRPr="004114F3" w14:paraId="16DCB77F" w14:textId="77777777" w:rsidTr="0038398A">
        <w:trPr>
          <w:gridAfter w:val="1"/>
          <w:wAfter w:w="2" w:type="pct"/>
          <w:trHeight w:val="1361"/>
          <w:tblCellSpacing w:w="7" w:type="dxa"/>
        </w:trPr>
        <w:tc>
          <w:tcPr>
            <w:tcW w:w="4979" w:type="pct"/>
            <w:gridSpan w:val="4"/>
            <w:tcBorders>
              <w:top w:val="outset" w:sz="6" w:space="0" w:color="auto"/>
              <w:left w:val="outset" w:sz="6" w:space="0" w:color="auto"/>
              <w:right w:val="outset" w:sz="6" w:space="0" w:color="auto"/>
            </w:tcBorders>
            <w:tcMar>
              <w:top w:w="15" w:type="dxa"/>
              <w:left w:w="15" w:type="dxa"/>
              <w:bottom w:w="15" w:type="dxa"/>
              <w:right w:w="15" w:type="dxa"/>
            </w:tcMar>
          </w:tcPr>
          <w:p w14:paraId="1EF76862" w14:textId="6BC7562F" w:rsidR="0068752B" w:rsidRDefault="0068752B" w:rsidP="0068752B">
            <w:pPr>
              <w:spacing w:line="360" w:lineRule="auto"/>
              <w:jc w:val="both"/>
              <w:rPr>
                <w:rFonts w:ascii="Arial" w:eastAsia="Calibri" w:hAnsi="Arial" w:cs="Arial"/>
                <w:b/>
              </w:rPr>
            </w:pPr>
            <w:r w:rsidRPr="004114F3">
              <w:rPr>
                <w:rFonts w:ascii="Arial" w:eastAsia="Calibri" w:hAnsi="Arial" w:cs="Arial"/>
                <w:b/>
              </w:rPr>
              <w:t xml:space="preserve">2.6 - INFORMAÇÕES RELATIVAS À CAPACIDADE TÉCNICA E OPERACIONAL DO PROPONENTE PARA A EXECUÇÃO DO OBJETO </w:t>
            </w:r>
          </w:p>
          <w:p w14:paraId="146C393E" w14:textId="684AA7D8" w:rsidR="00520228" w:rsidRPr="002207D6" w:rsidRDefault="0068752B" w:rsidP="009C4118">
            <w:pPr>
              <w:spacing w:line="360" w:lineRule="auto"/>
              <w:jc w:val="both"/>
              <w:rPr>
                <w:rFonts w:ascii="Arial" w:eastAsia="Calibri" w:hAnsi="Arial" w:cs="Arial"/>
                <w:b/>
              </w:rPr>
            </w:pPr>
            <w:r w:rsidRPr="004114F3">
              <w:rPr>
                <w:rFonts w:ascii="Arial" w:eastAsia="Calibri" w:hAnsi="Arial" w:cs="Arial"/>
              </w:rPr>
              <w:lastRenderedPageBreak/>
              <w:t xml:space="preserve">         </w:t>
            </w:r>
            <w:r w:rsidRPr="002207D6">
              <w:rPr>
                <w:rFonts w:ascii="Arial" w:eastAsia="Calibri" w:hAnsi="Arial" w:cs="Arial"/>
              </w:rPr>
              <w:t>Conforme já descrito a APAE desenvolve inúmeras atividades</w:t>
            </w:r>
            <w:r w:rsidRPr="002207D6">
              <w:rPr>
                <w:rFonts w:ascii="Arial" w:eastAsia="Calibri" w:hAnsi="Arial" w:cs="Arial"/>
                <w:b/>
              </w:rPr>
              <w:t xml:space="preserve"> </w:t>
            </w:r>
            <w:r w:rsidRPr="002207D6">
              <w:rPr>
                <w:rFonts w:ascii="Arial" w:hAnsi="Arial" w:cs="Arial"/>
              </w:rPr>
              <w:t xml:space="preserve">na área da reabilitação física, social, cognitiva, emocional, educacional e da linguagem, e conta com uma equipe multiprofissional amplamente qualificada composta por várias áreas do conhecimento. Também possui uma ampla e boa estrutura física, bem como materiais e equipamentos necessários para desenvolver o trabalho. Cabe destacar que o hoje a APAE de Pinhalzinho é destaque na região em vários tipos de terapias e atendimentos como: hidroterapia, estimulação no jardim sensorial, </w:t>
            </w:r>
            <w:proofErr w:type="spellStart"/>
            <w:r w:rsidRPr="002207D6">
              <w:rPr>
                <w:rFonts w:ascii="Arial" w:hAnsi="Arial" w:cs="Arial"/>
              </w:rPr>
              <w:t>pediasuit</w:t>
            </w:r>
            <w:proofErr w:type="spellEnd"/>
            <w:r w:rsidRPr="002207D6">
              <w:rPr>
                <w:rFonts w:ascii="Arial" w:hAnsi="Arial" w:cs="Arial"/>
              </w:rPr>
              <w:t xml:space="preserve">, </w:t>
            </w:r>
            <w:proofErr w:type="spellStart"/>
            <w:r w:rsidRPr="002207D6">
              <w:rPr>
                <w:rFonts w:ascii="Arial" w:hAnsi="Arial" w:cs="Arial"/>
              </w:rPr>
              <w:t>cinoterapia</w:t>
            </w:r>
            <w:proofErr w:type="spellEnd"/>
            <w:r w:rsidRPr="002207D6">
              <w:rPr>
                <w:rFonts w:ascii="Arial" w:hAnsi="Arial" w:cs="Arial"/>
              </w:rPr>
              <w:t xml:space="preserve">, equoterapia, capoeira, </w:t>
            </w:r>
            <w:r w:rsidR="00292398" w:rsidRPr="002207D6">
              <w:rPr>
                <w:rFonts w:ascii="Arial" w:hAnsi="Arial" w:cs="Arial"/>
              </w:rPr>
              <w:t>fábrica</w:t>
            </w:r>
            <w:r w:rsidRPr="002207D6">
              <w:rPr>
                <w:rFonts w:ascii="Arial" w:hAnsi="Arial" w:cs="Arial"/>
              </w:rPr>
              <w:t xml:space="preserve"> de órteses, entre outros. </w:t>
            </w:r>
          </w:p>
        </w:tc>
      </w:tr>
      <w:tr w:rsidR="0068752B" w:rsidRPr="004114F3" w14:paraId="033786C5" w14:textId="77777777" w:rsidTr="0038398A">
        <w:trPr>
          <w:trHeight w:val="240"/>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6A75C5" w14:textId="77777777" w:rsidR="009C4118" w:rsidRDefault="009C4118" w:rsidP="0068752B">
            <w:pPr>
              <w:pStyle w:val="NormalWeb"/>
              <w:spacing w:before="0" w:beforeAutospacing="0" w:after="0" w:afterAutospacing="0"/>
              <w:jc w:val="both"/>
              <w:rPr>
                <w:rFonts w:ascii="Arial" w:hAnsi="Arial" w:cs="Arial"/>
                <w:b/>
              </w:rPr>
            </w:pPr>
          </w:p>
          <w:p w14:paraId="1D4B2EAF" w14:textId="1315F31F" w:rsidR="009C4118" w:rsidRDefault="009C4118" w:rsidP="0068752B">
            <w:pPr>
              <w:pStyle w:val="NormalWeb"/>
              <w:spacing w:before="0" w:beforeAutospacing="0" w:after="0" w:afterAutospacing="0"/>
              <w:jc w:val="both"/>
              <w:rPr>
                <w:rFonts w:ascii="Arial" w:hAnsi="Arial" w:cs="Arial"/>
                <w:b/>
              </w:rPr>
            </w:pPr>
          </w:p>
          <w:p w14:paraId="4C1CA415" w14:textId="01CF9FD6" w:rsidR="009C4118" w:rsidRDefault="009C4118" w:rsidP="0068752B">
            <w:pPr>
              <w:pStyle w:val="NormalWeb"/>
              <w:spacing w:before="0" w:beforeAutospacing="0" w:after="0" w:afterAutospacing="0"/>
              <w:jc w:val="both"/>
              <w:rPr>
                <w:rFonts w:ascii="Arial" w:hAnsi="Arial" w:cs="Arial"/>
                <w:b/>
              </w:rPr>
            </w:pPr>
          </w:p>
          <w:p w14:paraId="15337EEE" w14:textId="77777777" w:rsidR="009C4118" w:rsidRDefault="009C4118" w:rsidP="0068752B">
            <w:pPr>
              <w:pStyle w:val="NormalWeb"/>
              <w:spacing w:before="0" w:beforeAutospacing="0" w:after="0" w:afterAutospacing="0"/>
              <w:jc w:val="both"/>
              <w:rPr>
                <w:rFonts w:ascii="Arial" w:hAnsi="Arial" w:cs="Arial"/>
                <w:b/>
              </w:rPr>
            </w:pPr>
          </w:p>
          <w:p w14:paraId="2C7850EA" w14:textId="7E339E41" w:rsidR="0068752B" w:rsidRPr="004114F3" w:rsidRDefault="0068752B" w:rsidP="0068752B">
            <w:pPr>
              <w:pStyle w:val="NormalWeb"/>
              <w:spacing w:before="0" w:beforeAutospacing="0" w:after="0" w:afterAutospacing="0"/>
              <w:jc w:val="both"/>
              <w:rPr>
                <w:rFonts w:ascii="Arial" w:hAnsi="Arial" w:cs="Arial"/>
              </w:rPr>
            </w:pPr>
            <w:r>
              <w:rPr>
                <w:rFonts w:ascii="Arial" w:hAnsi="Arial" w:cs="Arial"/>
                <w:b/>
              </w:rPr>
              <w:t>3. CRONOGRAMA DE EXECUÇÃO</w:t>
            </w:r>
          </w:p>
          <w:p w14:paraId="1EC4E951" w14:textId="77777777" w:rsidR="0068752B" w:rsidRPr="004114F3" w:rsidRDefault="0068752B" w:rsidP="0068752B">
            <w:pPr>
              <w:pStyle w:val="NormalWeb"/>
              <w:spacing w:before="0" w:beforeAutospacing="0" w:after="0" w:afterAutospacing="0"/>
              <w:rPr>
                <w:rFonts w:ascii="Arial" w:hAnsi="Arial" w:cs="Arial"/>
              </w:rPr>
            </w:pPr>
          </w:p>
        </w:tc>
      </w:tr>
      <w:tr w:rsidR="0068752B" w:rsidRPr="004114F3" w14:paraId="274C4E8B" w14:textId="77777777" w:rsidTr="00970147">
        <w:trPr>
          <w:cantSplit/>
          <w:trHeight w:val="240"/>
          <w:tblCellSpacing w:w="7" w:type="dxa"/>
        </w:trPr>
        <w:tc>
          <w:tcPr>
            <w:tcW w:w="392" w:type="pct"/>
            <w:vMerge w:val="restart"/>
            <w:tcBorders>
              <w:top w:val="outset" w:sz="6" w:space="0" w:color="auto"/>
              <w:left w:val="outset" w:sz="6" w:space="0" w:color="auto"/>
              <w:right w:val="outset" w:sz="6" w:space="0" w:color="auto"/>
            </w:tcBorders>
            <w:vAlign w:val="center"/>
          </w:tcPr>
          <w:p w14:paraId="0439EBD7" w14:textId="77777777" w:rsidR="0068752B" w:rsidRPr="004114F3" w:rsidRDefault="0068752B" w:rsidP="0068752B">
            <w:pPr>
              <w:pStyle w:val="NormalWeb"/>
              <w:spacing w:before="0" w:beforeAutospacing="0" w:after="0" w:afterAutospacing="0" w:line="360" w:lineRule="auto"/>
              <w:jc w:val="center"/>
              <w:rPr>
                <w:rFonts w:ascii="Arial" w:hAnsi="Arial" w:cs="Arial"/>
                <w:b/>
              </w:rPr>
            </w:pPr>
            <w:r w:rsidRPr="004114F3">
              <w:rPr>
                <w:rFonts w:ascii="Arial" w:hAnsi="Arial" w:cs="Arial"/>
                <w:b/>
              </w:rPr>
              <w:t>Etapas</w:t>
            </w:r>
          </w:p>
        </w:tc>
        <w:tc>
          <w:tcPr>
            <w:tcW w:w="3023" w:type="pct"/>
            <w:vMerge w:val="restart"/>
            <w:tcBorders>
              <w:top w:val="outset" w:sz="6" w:space="0" w:color="auto"/>
              <w:left w:val="outset" w:sz="6" w:space="0" w:color="auto"/>
              <w:right w:val="outset" w:sz="6" w:space="0" w:color="auto"/>
            </w:tcBorders>
            <w:tcMar>
              <w:top w:w="15" w:type="dxa"/>
              <w:left w:w="15" w:type="dxa"/>
              <w:bottom w:w="15" w:type="dxa"/>
              <w:right w:w="15" w:type="dxa"/>
            </w:tcMar>
            <w:vAlign w:val="center"/>
          </w:tcPr>
          <w:p w14:paraId="3D195A65" w14:textId="77777777" w:rsidR="0068752B" w:rsidRPr="004114F3" w:rsidRDefault="0068752B" w:rsidP="0068752B">
            <w:pPr>
              <w:pStyle w:val="NormalWeb"/>
              <w:spacing w:before="0" w:beforeAutospacing="0" w:after="0" w:afterAutospacing="0" w:line="360" w:lineRule="auto"/>
              <w:jc w:val="center"/>
              <w:rPr>
                <w:rFonts w:ascii="Arial" w:hAnsi="Arial" w:cs="Arial"/>
                <w:b/>
              </w:rPr>
            </w:pPr>
            <w:r w:rsidRPr="004114F3">
              <w:rPr>
                <w:rFonts w:ascii="Arial" w:hAnsi="Arial" w:cs="Arial"/>
                <w:b/>
              </w:rPr>
              <w:t>Descrição</w:t>
            </w:r>
          </w:p>
          <w:p w14:paraId="10ADA383" w14:textId="77777777" w:rsidR="0068752B" w:rsidRPr="004114F3" w:rsidRDefault="0068752B" w:rsidP="0068752B">
            <w:pPr>
              <w:pStyle w:val="NormalWeb"/>
              <w:spacing w:before="0" w:beforeAutospacing="0" w:after="0" w:afterAutospacing="0" w:line="360" w:lineRule="auto"/>
              <w:jc w:val="center"/>
              <w:rPr>
                <w:rFonts w:ascii="Arial" w:hAnsi="Arial" w:cs="Arial"/>
                <w:b/>
              </w:rPr>
            </w:pPr>
          </w:p>
        </w:tc>
        <w:tc>
          <w:tcPr>
            <w:tcW w:w="156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668013" w14:textId="77777777" w:rsidR="0068752B" w:rsidRPr="004114F3" w:rsidRDefault="0068752B" w:rsidP="0068752B">
            <w:pPr>
              <w:pStyle w:val="NormalWeb"/>
              <w:spacing w:before="0" w:beforeAutospacing="0" w:after="0" w:afterAutospacing="0" w:line="360" w:lineRule="auto"/>
              <w:jc w:val="center"/>
              <w:rPr>
                <w:rFonts w:ascii="Arial" w:hAnsi="Arial" w:cs="Arial"/>
                <w:b/>
              </w:rPr>
            </w:pPr>
            <w:r w:rsidRPr="004114F3">
              <w:rPr>
                <w:rFonts w:ascii="Arial" w:hAnsi="Arial" w:cs="Arial"/>
                <w:b/>
              </w:rPr>
              <w:t>Execução</w:t>
            </w:r>
          </w:p>
        </w:tc>
      </w:tr>
      <w:tr w:rsidR="0068752B" w:rsidRPr="004114F3" w14:paraId="68C31BEE" w14:textId="77777777" w:rsidTr="00970147">
        <w:trPr>
          <w:cantSplit/>
          <w:trHeight w:val="270"/>
          <w:tblCellSpacing w:w="7" w:type="dxa"/>
        </w:trPr>
        <w:tc>
          <w:tcPr>
            <w:tcW w:w="392" w:type="pct"/>
            <w:vMerge/>
            <w:tcBorders>
              <w:left w:val="outset" w:sz="6" w:space="0" w:color="auto"/>
              <w:bottom w:val="outset" w:sz="6" w:space="0" w:color="auto"/>
              <w:right w:val="outset" w:sz="6" w:space="0" w:color="auto"/>
            </w:tcBorders>
          </w:tcPr>
          <w:p w14:paraId="356DE4DE" w14:textId="77777777" w:rsidR="0068752B" w:rsidRPr="004114F3" w:rsidRDefault="0068752B" w:rsidP="0068752B">
            <w:pPr>
              <w:spacing w:line="360" w:lineRule="auto"/>
              <w:jc w:val="center"/>
              <w:rPr>
                <w:rFonts w:ascii="Arial" w:hAnsi="Arial" w:cs="Arial"/>
              </w:rPr>
            </w:pPr>
          </w:p>
        </w:tc>
        <w:tc>
          <w:tcPr>
            <w:tcW w:w="3023" w:type="pct"/>
            <w:vMerge/>
            <w:tcBorders>
              <w:left w:val="outset" w:sz="6" w:space="0" w:color="auto"/>
              <w:bottom w:val="outset" w:sz="6" w:space="0" w:color="auto"/>
              <w:right w:val="outset" w:sz="6" w:space="0" w:color="auto"/>
            </w:tcBorders>
            <w:tcMar>
              <w:top w:w="15" w:type="dxa"/>
              <w:left w:w="15" w:type="dxa"/>
              <w:bottom w:w="15" w:type="dxa"/>
              <w:right w:w="15" w:type="dxa"/>
            </w:tcMar>
          </w:tcPr>
          <w:p w14:paraId="53F1DF3B" w14:textId="77777777" w:rsidR="0068752B" w:rsidRPr="004114F3" w:rsidRDefault="0068752B" w:rsidP="0068752B">
            <w:pPr>
              <w:pStyle w:val="NormalWeb"/>
              <w:spacing w:before="0" w:beforeAutospacing="0" w:after="0" w:afterAutospacing="0" w:line="360" w:lineRule="auto"/>
              <w:jc w:val="center"/>
              <w:rPr>
                <w:rFonts w:ascii="Arial" w:hAnsi="Arial" w:cs="Arial"/>
              </w:rPr>
            </w:pP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0DB853" w14:textId="77777777" w:rsidR="0068752B" w:rsidRPr="004114F3" w:rsidRDefault="0068752B" w:rsidP="0068752B">
            <w:pPr>
              <w:pStyle w:val="NormalWeb"/>
              <w:spacing w:before="0" w:beforeAutospacing="0" w:after="0" w:afterAutospacing="0" w:line="360" w:lineRule="auto"/>
              <w:jc w:val="center"/>
              <w:rPr>
                <w:rFonts w:ascii="Arial" w:hAnsi="Arial" w:cs="Arial"/>
              </w:rPr>
            </w:pPr>
            <w:r w:rsidRPr="004114F3">
              <w:rPr>
                <w:rFonts w:ascii="Arial" w:hAnsi="Arial" w:cs="Arial"/>
              </w:rPr>
              <w:t>Início</w:t>
            </w:r>
          </w:p>
        </w:tc>
        <w:tc>
          <w:tcPr>
            <w:tcW w:w="86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64EC1F" w14:textId="77777777" w:rsidR="0068752B" w:rsidRPr="004114F3" w:rsidRDefault="0068752B" w:rsidP="0068752B">
            <w:pPr>
              <w:pStyle w:val="NormalWeb"/>
              <w:spacing w:before="0" w:beforeAutospacing="0" w:after="0" w:afterAutospacing="0" w:line="360" w:lineRule="auto"/>
              <w:jc w:val="center"/>
              <w:rPr>
                <w:rFonts w:ascii="Arial" w:hAnsi="Arial" w:cs="Arial"/>
              </w:rPr>
            </w:pPr>
            <w:r w:rsidRPr="004114F3">
              <w:rPr>
                <w:rFonts w:ascii="Arial" w:hAnsi="Arial" w:cs="Arial"/>
              </w:rPr>
              <w:t>Término</w:t>
            </w:r>
          </w:p>
        </w:tc>
      </w:tr>
      <w:tr w:rsidR="00970147" w:rsidRPr="004114F3" w14:paraId="2B0EF9BE" w14:textId="77777777" w:rsidTr="00970147">
        <w:trPr>
          <w:trHeight w:val="285"/>
          <w:tblCellSpacing w:w="7" w:type="dxa"/>
        </w:trPr>
        <w:tc>
          <w:tcPr>
            <w:tcW w:w="392" w:type="pct"/>
            <w:tcBorders>
              <w:top w:val="outset" w:sz="6" w:space="0" w:color="auto"/>
              <w:left w:val="outset" w:sz="6" w:space="0" w:color="auto"/>
              <w:bottom w:val="outset" w:sz="6" w:space="0" w:color="auto"/>
              <w:right w:val="outset" w:sz="6" w:space="0" w:color="auto"/>
            </w:tcBorders>
          </w:tcPr>
          <w:p w14:paraId="2013676A" w14:textId="77777777" w:rsidR="00970147" w:rsidRPr="004114F3" w:rsidRDefault="00970147" w:rsidP="00970147">
            <w:pPr>
              <w:spacing w:line="360" w:lineRule="auto"/>
              <w:rPr>
                <w:rFonts w:ascii="Arial" w:hAnsi="Arial" w:cs="Arial"/>
              </w:rPr>
            </w:pPr>
            <w:r w:rsidRPr="004114F3">
              <w:rPr>
                <w:rFonts w:ascii="Arial" w:hAnsi="Arial" w:cs="Arial"/>
              </w:rPr>
              <w:t>01</w:t>
            </w:r>
          </w:p>
        </w:tc>
        <w:tc>
          <w:tcPr>
            <w:tcW w:w="30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7321F4" w14:textId="0ED3540C" w:rsidR="00970147" w:rsidRPr="004114F3" w:rsidRDefault="00B03542" w:rsidP="00970147">
            <w:pPr>
              <w:spacing w:line="360" w:lineRule="auto"/>
              <w:jc w:val="both"/>
              <w:rPr>
                <w:rFonts w:ascii="Arial" w:hAnsi="Arial" w:cs="Arial"/>
              </w:rPr>
            </w:pPr>
            <w:r>
              <w:rPr>
                <w:rFonts w:ascii="Arial" w:eastAsia="Calibri" w:hAnsi="Arial" w:cs="Arial"/>
              </w:rPr>
              <w:t>P</w:t>
            </w:r>
            <w:r w:rsidRPr="001E5DC5">
              <w:rPr>
                <w:rFonts w:ascii="Arial" w:eastAsia="Calibri" w:hAnsi="Arial" w:cs="Arial"/>
              </w:rPr>
              <w:t>agamento de profissionais, encargos trabalhistas e previdenciários</w:t>
            </w:r>
            <w:r>
              <w:rPr>
                <w:rFonts w:ascii="Arial" w:eastAsia="Calibri" w:hAnsi="Arial" w:cs="Arial"/>
              </w:rPr>
              <w:t>, férias, décimo terceiro salário</w:t>
            </w:r>
            <w:r w:rsidRPr="001E5DC5">
              <w:rPr>
                <w:rFonts w:ascii="Arial" w:eastAsia="Calibri" w:hAnsi="Arial" w:cs="Arial"/>
              </w:rPr>
              <w:t xml:space="preserve">, </w:t>
            </w:r>
            <w:r w:rsidRPr="001E5DC5">
              <w:rPr>
                <w:rFonts w:ascii="Arial" w:hAnsi="Arial" w:cs="Arial"/>
              </w:rPr>
              <w:t xml:space="preserve">aquisição de alimentos e produtos necessários para o lanche, compra de material de limpeza, material de expediente e didático, despesas com cursos, </w:t>
            </w:r>
            <w:r>
              <w:rPr>
                <w:rFonts w:ascii="Arial" w:hAnsi="Arial" w:cs="Arial"/>
              </w:rPr>
              <w:t xml:space="preserve">despesas com atendimentos domiciliares(combustível, despesas com alimentação, e outras), congressos, </w:t>
            </w:r>
            <w:r w:rsidRPr="001E5DC5">
              <w:rPr>
                <w:rFonts w:ascii="Arial" w:hAnsi="Arial" w:cs="Arial"/>
              </w:rPr>
              <w:t xml:space="preserve">festivais, olimpíadas, transporte e estadias, </w:t>
            </w:r>
            <w:r>
              <w:rPr>
                <w:rFonts w:ascii="Arial" w:hAnsi="Arial" w:cs="Arial"/>
              </w:rPr>
              <w:t xml:space="preserve">locação de brinquedos e equipamentos para eventos, </w:t>
            </w:r>
            <w:r w:rsidRPr="001E5DC5">
              <w:rPr>
                <w:rFonts w:ascii="Arial" w:hAnsi="Arial" w:cs="Arial"/>
              </w:rPr>
              <w:t xml:space="preserve">ações de capacitações do corpo funcional, uniformes, </w:t>
            </w:r>
            <w:r>
              <w:rPr>
                <w:rFonts w:ascii="Arial" w:hAnsi="Arial" w:cs="Arial"/>
              </w:rPr>
              <w:t>EPIs (</w:t>
            </w:r>
            <w:r w:rsidRPr="00477285">
              <w:rPr>
                <w:rStyle w:val="Forte"/>
                <w:rFonts w:ascii="Arial" w:hAnsi="Arial" w:cs="Arial"/>
                <w:b w:val="0"/>
                <w:bCs w:val="0"/>
                <w:bdr w:val="none" w:sz="0" w:space="0" w:color="auto" w:frame="1"/>
                <w:shd w:val="clear" w:color="auto" w:fill="F5F4F4"/>
              </w:rPr>
              <w:t>Equipamento de Proteção Individual)</w:t>
            </w:r>
            <w:r w:rsidRPr="00477285">
              <w:rPr>
                <w:rFonts w:ascii="Arial" w:hAnsi="Arial" w:cs="Arial"/>
                <w:b/>
                <w:bCs/>
              </w:rPr>
              <w:t>,</w:t>
            </w:r>
            <w:r w:rsidRPr="00477285">
              <w:rPr>
                <w:rFonts w:ascii="Arial" w:hAnsi="Arial" w:cs="Arial"/>
              </w:rPr>
              <w:t xml:space="preserve"> </w:t>
            </w:r>
            <w:r w:rsidRPr="001E5DC5">
              <w:rPr>
                <w:rFonts w:ascii="Arial" w:hAnsi="Arial" w:cs="Arial"/>
              </w:rPr>
              <w:t>também poderá ser utilizado o recurso para fins de construção, ampliação, reforma, manutenção</w:t>
            </w:r>
            <w:r>
              <w:rPr>
                <w:rFonts w:ascii="Arial" w:hAnsi="Arial" w:cs="Arial"/>
              </w:rPr>
              <w:t>,</w:t>
            </w:r>
            <w:r w:rsidRPr="001E5DC5">
              <w:rPr>
                <w:rFonts w:ascii="Arial" w:hAnsi="Arial" w:cs="Arial"/>
              </w:rPr>
              <w:t xml:space="preserve"> conservação do prédio e instalações de sua sede, bens da Instituição, serviços de terceiros, manutenção de terapias, investimentos, aquisições de materiais</w:t>
            </w:r>
            <w:r>
              <w:rPr>
                <w:rFonts w:ascii="Arial" w:hAnsi="Arial" w:cs="Arial"/>
              </w:rPr>
              <w:t xml:space="preserve"> e equipamentos</w:t>
            </w:r>
            <w:r w:rsidRPr="001E5DC5">
              <w:rPr>
                <w:rFonts w:ascii="Arial" w:hAnsi="Arial" w:cs="Arial"/>
              </w:rPr>
              <w:t xml:space="preserve"> permanentes, </w:t>
            </w:r>
            <w:r w:rsidRPr="00720AF8">
              <w:rPr>
                <w:rFonts w:ascii="Arial" w:hAnsi="Arial" w:cs="Arial"/>
              </w:rPr>
              <w:t>visando sempre</w:t>
            </w:r>
            <w:r>
              <w:rPr>
                <w:rFonts w:ascii="Arial" w:hAnsi="Arial" w:cs="Arial"/>
              </w:rPr>
              <w:t xml:space="preserve"> melhorar e ampliar os atendimentos, bem como proporcionar uma melhoria na qualidade de vida dos </w:t>
            </w:r>
            <w:r w:rsidRPr="00720AF8">
              <w:rPr>
                <w:rFonts w:ascii="Arial" w:hAnsi="Arial" w:cs="Arial"/>
              </w:rPr>
              <w:t>educandos.</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EA5C52" w14:textId="67D7D20C" w:rsidR="00970147" w:rsidRPr="004114F3" w:rsidRDefault="00784E42" w:rsidP="00970147">
            <w:pPr>
              <w:spacing w:line="360" w:lineRule="auto"/>
              <w:rPr>
                <w:rFonts w:ascii="Arial" w:hAnsi="Arial" w:cs="Arial"/>
              </w:rPr>
            </w:pPr>
            <w:r>
              <w:rPr>
                <w:rFonts w:ascii="Arial" w:hAnsi="Arial" w:cs="Arial"/>
              </w:rPr>
              <w:t>01/0</w:t>
            </w:r>
            <w:r w:rsidR="00915E50">
              <w:rPr>
                <w:rFonts w:ascii="Arial" w:hAnsi="Arial" w:cs="Arial"/>
              </w:rPr>
              <w:t>3</w:t>
            </w:r>
            <w:r>
              <w:rPr>
                <w:rFonts w:ascii="Arial" w:hAnsi="Arial" w:cs="Arial"/>
              </w:rPr>
              <w:t>/202</w:t>
            </w:r>
            <w:r w:rsidR="00915E50">
              <w:rPr>
                <w:rFonts w:ascii="Arial" w:hAnsi="Arial" w:cs="Arial"/>
              </w:rPr>
              <w:t>2</w:t>
            </w:r>
          </w:p>
        </w:tc>
        <w:tc>
          <w:tcPr>
            <w:tcW w:w="86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45EA0" w14:textId="7DDFFC15" w:rsidR="00970147" w:rsidRPr="004114F3" w:rsidRDefault="00784E42" w:rsidP="00970147">
            <w:pPr>
              <w:spacing w:line="360" w:lineRule="auto"/>
              <w:rPr>
                <w:rFonts w:ascii="Arial" w:hAnsi="Arial" w:cs="Arial"/>
              </w:rPr>
            </w:pPr>
            <w:r>
              <w:rPr>
                <w:rFonts w:ascii="Arial" w:hAnsi="Arial" w:cs="Arial"/>
              </w:rPr>
              <w:t>3</w:t>
            </w:r>
            <w:r w:rsidR="00915E50">
              <w:rPr>
                <w:rFonts w:ascii="Arial" w:hAnsi="Arial" w:cs="Arial"/>
              </w:rPr>
              <w:t>1</w:t>
            </w:r>
            <w:r>
              <w:rPr>
                <w:rFonts w:ascii="Arial" w:hAnsi="Arial" w:cs="Arial"/>
              </w:rPr>
              <w:t>/0</w:t>
            </w:r>
            <w:r w:rsidR="00915E50">
              <w:rPr>
                <w:rFonts w:ascii="Arial" w:hAnsi="Arial" w:cs="Arial"/>
              </w:rPr>
              <w:t>3</w:t>
            </w:r>
            <w:r>
              <w:rPr>
                <w:rFonts w:ascii="Arial" w:hAnsi="Arial" w:cs="Arial"/>
              </w:rPr>
              <w:t>/202</w:t>
            </w:r>
            <w:r w:rsidR="00915E50">
              <w:rPr>
                <w:rFonts w:ascii="Arial" w:hAnsi="Arial" w:cs="Arial"/>
              </w:rPr>
              <w:t>2</w:t>
            </w:r>
          </w:p>
        </w:tc>
      </w:tr>
      <w:tr w:rsidR="00970147" w:rsidRPr="004114F3" w14:paraId="5E4DD87A" w14:textId="77777777" w:rsidTr="00970147">
        <w:trPr>
          <w:trHeight w:val="285"/>
          <w:tblCellSpacing w:w="7" w:type="dxa"/>
        </w:trPr>
        <w:tc>
          <w:tcPr>
            <w:tcW w:w="392" w:type="pct"/>
            <w:tcBorders>
              <w:top w:val="outset" w:sz="6" w:space="0" w:color="auto"/>
              <w:left w:val="outset" w:sz="6" w:space="0" w:color="auto"/>
              <w:bottom w:val="outset" w:sz="6" w:space="0" w:color="auto"/>
              <w:right w:val="outset" w:sz="6" w:space="0" w:color="auto"/>
            </w:tcBorders>
          </w:tcPr>
          <w:p w14:paraId="3B72AF5D" w14:textId="5495DDE8" w:rsidR="00970147" w:rsidRPr="004114F3" w:rsidRDefault="00970147" w:rsidP="00970147">
            <w:pPr>
              <w:spacing w:line="360" w:lineRule="auto"/>
              <w:rPr>
                <w:rFonts w:ascii="Arial" w:hAnsi="Arial" w:cs="Arial"/>
              </w:rPr>
            </w:pPr>
            <w:r>
              <w:rPr>
                <w:rFonts w:ascii="Arial" w:hAnsi="Arial" w:cs="Arial"/>
              </w:rPr>
              <w:t>02</w:t>
            </w:r>
          </w:p>
        </w:tc>
        <w:tc>
          <w:tcPr>
            <w:tcW w:w="30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BE55E2" w14:textId="39BDC6E3" w:rsidR="00970147" w:rsidRPr="001E5DC5" w:rsidRDefault="00B03542" w:rsidP="00970147">
            <w:pPr>
              <w:spacing w:line="360" w:lineRule="auto"/>
              <w:jc w:val="both"/>
              <w:rPr>
                <w:rFonts w:ascii="Arial" w:eastAsia="Calibri" w:hAnsi="Arial" w:cs="Arial"/>
              </w:rPr>
            </w:pPr>
            <w:r>
              <w:rPr>
                <w:rFonts w:ascii="Arial" w:eastAsia="Calibri" w:hAnsi="Arial" w:cs="Arial"/>
              </w:rPr>
              <w:t>P</w:t>
            </w:r>
            <w:r w:rsidRPr="001E5DC5">
              <w:rPr>
                <w:rFonts w:ascii="Arial" w:eastAsia="Calibri" w:hAnsi="Arial" w:cs="Arial"/>
              </w:rPr>
              <w:t>agamento de profissionais, encargos trabalhistas e previdenciários</w:t>
            </w:r>
            <w:r>
              <w:rPr>
                <w:rFonts w:ascii="Arial" w:eastAsia="Calibri" w:hAnsi="Arial" w:cs="Arial"/>
              </w:rPr>
              <w:t>, férias, décimo terceiro salário</w:t>
            </w:r>
            <w:r w:rsidRPr="001E5DC5">
              <w:rPr>
                <w:rFonts w:ascii="Arial" w:eastAsia="Calibri" w:hAnsi="Arial" w:cs="Arial"/>
              </w:rPr>
              <w:t xml:space="preserve">, </w:t>
            </w:r>
            <w:r w:rsidRPr="001E5DC5">
              <w:rPr>
                <w:rFonts w:ascii="Arial" w:hAnsi="Arial" w:cs="Arial"/>
              </w:rPr>
              <w:t xml:space="preserve">aquisição de </w:t>
            </w:r>
            <w:r w:rsidRPr="001E5DC5">
              <w:rPr>
                <w:rFonts w:ascii="Arial" w:hAnsi="Arial" w:cs="Arial"/>
              </w:rPr>
              <w:lastRenderedPageBreak/>
              <w:t xml:space="preserve">alimentos e produtos necessários para o lanche, compra de material de limpeza, material de expediente e didático, despesas com cursos, </w:t>
            </w:r>
            <w:r>
              <w:rPr>
                <w:rFonts w:ascii="Arial" w:hAnsi="Arial" w:cs="Arial"/>
              </w:rPr>
              <w:t xml:space="preserve">despesas com atendimentos domiciliares(combustível, despesas com alimentação, e outras), congressos, </w:t>
            </w:r>
            <w:r w:rsidRPr="001E5DC5">
              <w:rPr>
                <w:rFonts w:ascii="Arial" w:hAnsi="Arial" w:cs="Arial"/>
              </w:rPr>
              <w:t xml:space="preserve">festivais, olimpíadas, transporte e estadias, </w:t>
            </w:r>
            <w:r>
              <w:rPr>
                <w:rFonts w:ascii="Arial" w:hAnsi="Arial" w:cs="Arial"/>
              </w:rPr>
              <w:t xml:space="preserve">locação de brinquedos e equipamentos para eventos, </w:t>
            </w:r>
            <w:r w:rsidRPr="001E5DC5">
              <w:rPr>
                <w:rFonts w:ascii="Arial" w:hAnsi="Arial" w:cs="Arial"/>
              </w:rPr>
              <w:t xml:space="preserve">ações de capacitações do corpo funcional, uniformes, </w:t>
            </w:r>
            <w:r>
              <w:rPr>
                <w:rFonts w:ascii="Arial" w:hAnsi="Arial" w:cs="Arial"/>
              </w:rPr>
              <w:t>EPIs (</w:t>
            </w:r>
            <w:r w:rsidRPr="00477285">
              <w:rPr>
                <w:rStyle w:val="Forte"/>
                <w:rFonts w:ascii="Arial" w:hAnsi="Arial" w:cs="Arial"/>
                <w:b w:val="0"/>
                <w:bCs w:val="0"/>
                <w:bdr w:val="none" w:sz="0" w:space="0" w:color="auto" w:frame="1"/>
                <w:shd w:val="clear" w:color="auto" w:fill="F5F4F4"/>
              </w:rPr>
              <w:t>Equipamento de Proteção Individual)</w:t>
            </w:r>
            <w:r w:rsidRPr="00477285">
              <w:rPr>
                <w:rFonts w:ascii="Arial" w:hAnsi="Arial" w:cs="Arial"/>
                <w:b/>
                <w:bCs/>
              </w:rPr>
              <w:t>,</w:t>
            </w:r>
            <w:r w:rsidRPr="00477285">
              <w:rPr>
                <w:rFonts w:ascii="Arial" w:hAnsi="Arial" w:cs="Arial"/>
              </w:rPr>
              <w:t xml:space="preserve"> </w:t>
            </w:r>
            <w:r w:rsidRPr="001E5DC5">
              <w:rPr>
                <w:rFonts w:ascii="Arial" w:hAnsi="Arial" w:cs="Arial"/>
              </w:rPr>
              <w:t>também poderá ser utilizado o recurso para fins de construção, ampliação, reforma, manutenção</w:t>
            </w:r>
            <w:r>
              <w:rPr>
                <w:rFonts w:ascii="Arial" w:hAnsi="Arial" w:cs="Arial"/>
              </w:rPr>
              <w:t>,</w:t>
            </w:r>
            <w:r w:rsidRPr="001E5DC5">
              <w:rPr>
                <w:rFonts w:ascii="Arial" w:hAnsi="Arial" w:cs="Arial"/>
              </w:rPr>
              <w:t xml:space="preserve"> conservação do prédio e instalações de sua sede, bens da Instituição, serviços de terceiros, manutenção de terapias, investimentos, aquisições de materiais</w:t>
            </w:r>
            <w:r>
              <w:rPr>
                <w:rFonts w:ascii="Arial" w:hAnsi="Arial" w:cs="Arial"/>
              </w:rPr>
              <w:t xml:space="preserve"> e equipamentos</w:t>
            </w:r>
            <w:r w:rsidRPr="001E5DC5">
              <w:rPr>
                <w:rFonts w:ascii="Arial" w:hAnsi="Arial" w:cs="Arial"/>
              </w:rPr>
              <w:t xml:space="preserve"> permanentes, </w:t>
            </w:r>
            <w:r w:rsidRPr="00720AF8">
              <w:rPr>
                <w:rFonts w:ascii="Arial" w:hAnsi="Arial" w:cs="Arial"/>
              </w:rPr>
              <w:t>visando sempre</w:t>
            </w:r>
            <w:r>
              <w:rPr>
                <w:rFonts w:ascii="Arial" w:hAnsi="Arial" w:cs="Arial"/>
              </w:rPr>
              <w:t xml:space="preserve"> melhorar e ampliar os atendimentos, bem como proporcionar uma melhoria na qualidade de vida dos </w:t>
            </w:r>
            <w:r w:rsidRPr="00720AF8">
              <w:rPr>
                <w:rFonts w:ascii="Arial" w:hAnsi="Arial" w:cs="Arial"/>
              </w:rPr>
              <w:t>educandos.</w:t>
            </w:r>
          </w:p>
        </w:tc>
        <w:tc>
          <w:tcPr>
            <w:tcW w:w="6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F1836F" w14:textId="45F151B3" w:rsidR="00970147" w:rsidRDefault="00784E42" w:rsidP="00970147">
            <w:pPr>
              <w:spacing w:line="360" w:lineRule="auto"/>
              <w:rPr>
                <w:rFonts w:ascii="Arial" w:hAnsi="Arial" w:cs="Arial"/>
              </w:rPr>
            </w:pPr>
            <w:r>
              <w:rPr>
                <w:rFonts w:ascii="Arial" w:hAnsi="Arial" w:cs="Arial"/>
              </w:rPr>
              <w:lastRenderedPageBreak/>
              <w:t>01/</w:t>
            </w:r>
            <w:r w:rsidR="00915E50">
              <w:rPr>
                <w:rFonts w:ascii="Arial" w:hAnsi="Arial" w:cs="Arial"/>
              </w:rPr>
              <w:t>06</w:t>
            </w:r>
            <w:r>
              <w:rPr>
                <w:rFonts w:ascii="Arial" w:hAnsi="Arial" w:cs="Arial"/>
              </w:rPr>
              <w:t>/202</w:t>
            </w:r>
            <w:r w:rsidR="00915E50">
              <w:rPr>
                <w:rFonts w:ascii="Arial" w:hAnsi="Arial" w:cs="Arial"/>
              </w:rPr>
              <w:t>2</w:t>
            </w:r>
          </w:p>
        </w:tc>
        <w:tc>
          <w:tcPr>
            <w:tcW w:w="86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4C2C57" w14:textId="5C4E8360" w:rsidR="00970147" w:rsidRDefault="00784E42" w:rsidP="00970147">
            <w:pPr>
              <w:spacing w:line="360" w:lineRule="auto"/>
              <w:rPr>
                <w:rFonts w:ascii="Arial" w:hAnsi="Arial" w:cs="Arial"/>
              </w:rPr>
            </w:pPr>
            <w:r>
              <w:rPr>
                <w:rFonts w:ascii="Arial" w:hAnsi="Arial" w:cs="Arial"/>
              </w:rPr>
              <w:t>3</w:t>
            </w:r>
            <w:r w:rsidR="00915E50">
              <w:rPr>
                <w:rFonts w:ascii="Arial" w:hAnsi="Arial" w:cs="Arial"/>
              </w:rPr>
              <w:t>0</w:t>
            </w:r>
            <w:r>
              <w:rPr>
                <w:rFonts w:ascii="Arial" w:hAnsi="Arial" w:cs="Arial"/>
              </w:rPr>
              <w:t>/</w:t>
            </w:r>
            <w:r w:rsidR="00915E50">
              <w:rPr>
                <w:rFonts w:ascii="Arial" w:hAnsi="Arial" w:cs="Arial"/>
              </w:rPr>
              <w:t>06</w:t>
            </w:r>
            <w:r>
              <w:rPr>
                <w:rFonts w:ascii="Arial" w:hAnsi="Arial" w:cs="Arial"/>
              </w:rPr>
              <w:t>/202</w:t>
            </w:r>
            <w:r w:rsidR="00915E50">
              <w:rPr>
                <w:rFonts w:ascii="Arial" w:hAnsi="Arial" w:cs="Arial"/>
              </w:rPr>
              <w:t>2</w:t>
            </w:r>
          </w:p>
        </w:tc>
      </w:tr>
    </w:tbl>
    <w:tbl>
      <w:tblPr>
        <w:tblW w:w="11093" w:type="dxa"/>
        <w:tblCellSpacing w:w="7" w:type="dxa"/>
        <w:tblInd w:w="-12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3"/>
      </w:tblGrid>
      <w:tr w:rsidR="0068752B" w:rsidRPr="004114F3" w14:paraId="1A1CE0FD" w14:textId="77777777" w:rsidTr="00915E50">
        <w:trPr>
          <w:trHeight w:val="464"/>
          <w:tblCellSpacing w:w="7" w:type="dxa"/>
        </w:trPr>
        <w:tc>
          <w:tcPr>
            <w:tcW w:w="49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A95B35" w14:textId="6E086072" w:rsidR="0068752B" w:rsidRPr="004114F3" w:rsidRDefault="0068752B" w:rsidP="007E0126">
            <w:pPr>
              <w:pStyle w:val="NormalWeb"/>
              <w:spacing w:before="0" w:beforeAutospacing="0" w:after="0" w:afterAutospacing="0" w:line="360" w:lineRule="auto"/>
              <w:rPr>
                <w:rFonts w:ascii="Arial" w:hAnsi="Arial" w:cs="Arial"/>
                <w:b/>
                <w:highlight w:val="yellow"/>
              </w:rPr>
            </w:pPr>
            <w:r w:rsidRPr="004114F3">
              <w:rPr>
                <w:rFonts w:ascii="Arial" w:hAnsi="Arial" w:cs="Arial"/>
                <w:b/>
              </w:rPr>
              <w:t xml:space="preserve">Valor Total:                                                                                  </w:t>
            </w:r>
            <w:r>
              <w:rPr>
                <w:rFonts w:ascii="Arial" w:hAnsi="Arial" w:cs="Arial"/>
                <w:b/>
              </w:rPr>
              <w:t xml:space="preserve">                    R$ </w:t>
            </w:r>
            <w:r w:rsidR="00B64B69">
              <w:rPr>
                <w:rFonts w:ascii="Arial" w:hAnsi="Arial" w:cs="Arial"/>
                <w:b/>
              </w:rPr>
              <w:t>40.320,00</w:t>
            </w:r>
          </w:p>
        </w:tc>
      </w:tr>
    </w:tbl>
    <w:p w14:paraId="134B88B2" w14:textId="77777777" w:rsidR="0068752B" w:rsidRPr="004114F3" w:rsidRDefault="0068752B" w:rsidP="0068752B">
      <w:pPr>
        <w:pStyle w:val="NormalWeb"/>
        <w:spacing w:before="0" w:beforeAutospacing="0" w:after="0" w:afterAutospacing="0" w:line="360" w:lineRule="auto"/>
        <w:rPr>
          <w:rFonts w:ascii="Arial" w:hAnsi="Arial" w:cs="Arial"/>
          <w:vanish/>
        </w:rPr>
      </w:pPr>
    </w:p>
    <w:p w14:paraId="53C7C2BE" w14:textId="77777777" w:rsidR="0068752B" w:rsidRPr="004114F3" w:rsidRDefault="0068752B" w:rsidP="0068752B">
      <w:pPr>
        <w:pStyle w:val="NormalWeb"/>
        <w:spacing w:before="0" w:beforeAutospacing="0" w:after="0" w:afterAutospacing="0" w:line="360" w:lineRule="auto"/>
        <w:rPr>
          <w:rFonts w:ascii="Arial" w:hAnsi="Arial" w:cs="Arial"/>
          <w:vanish/>
        </w:rPr>
      </w:pPr>
    </w:p>
    <w:tbl>
      <w:tblPr>
        <w:tblW w:w="11106" w:type="dxa"/>
        <w:tblCellSpacing w:w="7" w:type="dxa"/>
        <w:tblInd w:w="-1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18"/>
        <w:gridCol w:w="1701"/>
        <w:gridCol w:w="1559"/>
        <w:gridCol w:w="1560"/>
        <w:gridCol w:w="1701"/>
        <w:gridCol w:w="1559"/>
        <w:gridCol w:w="1608"/>
      </w:tblGrid>
      <w:tr w:rsidR="0068752B" w:rsidRPr="004114F3" w14:paraId="1F817D04" w14:textId="77777777" w:rsidTr="00970147">
        <w:trPr>
          <w:trHeight w:val="252"/>
          <w:tblCellSpacing w:w="7" w:type="dxa"/>
        </w:trPr>
        <w:tc>
          <w:tcPr>
            <w:tcW w:w="11078"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86E810" w14:textId="636955C7" w:rsidR="0068752B" w:rsidRPr="004114F3" w:rsidRDefault="00915E50" w:rsidP="00F0676B">
            <w:pPr>
              <w:pStyle w:val="NormalWeb"/>
              <w:spacing w:before="0" w:beforeAutospacing="0" w:after="0" w:afterAutospacing="0" w:line="360" w:lineRule="auto"/>
              <w:rPr>
                <w:rFonts w:ascii="Arial" w:hAnsi="Arial" w:cs="Arial"/>
                <w:b/>
              </w:rPr>
            </w:pPr>
            <w:r>
              <w:rPr>
                <w:rFonts w:ascii="Arial" w:hAnsi="Arial" w:cs="Arial"/>
                <w:b/>
              </w:rPr>
              <w:t>4</w:t>
            </w:r>
            <w:r w:rsidR="0068752B" w:rsidRPr="004114F3">
              <w:rPr>
                <w:rFonts w:ascii="Arial" w:hAnsi="Arial" w:cs="Arial"/>
                <w:b/>
              </w:rPr>
              <w:t>. CRONOGRAMA DE DESEMBOLSO (R$)</w:t>
            </w:r>
          </w:p>
        </w:tc>
      </w:tr>
      <w:tr w:rsidR="0068752B" w:rsidRPr="004114F3" w14:paraId="01389D86" w14:textId="77777777" w:rsidTr="00970147">
        <w:trPr>
          <w:trHeight w:val="299"/>
          <w:tblCellSpacing w:w="7" w:type="dxa"/>
        </w:trPr>
        <w:tc>
          <w:tcPr>
            <w:tcW w:w="11078"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A5B5B4" w14:textId="77777777" w:rsidR="0068752B" w:rsidRPr="00C42812" w:rsidRDefault="0068752B" w:rsidP="00F0676B">
            <w:pPr>
              <w:pStyle w:val="NormalWeb"/>
              <w:spacing w:line="360" w:lineRule="auto"/>
              <w:rPr>
                <w:rFonts w:ascii="Arial" w:hAnsi="Arial" w:cs="Arial"/>
                <w:bCs/>
                <w:lang w:val="en-US"/>
              </w:rPr>
            </w:pPr>
            <w:proofErr w:type="spellStart"/>
            <w:r w:rsidRPr="00C42812">
              <w:rPr>
                <w:rFonts w:ascii="Arial" w:hAnsi="Arial" w:cs="Arial"/>
                <w:bCs/>
                <w:lang w:val="en-US"/>
              </w:rPr>
              <w:t>Concedente</w:t>
            </w:r>
            <w:proofErr w:type="spellEnd"/>
          </w:p>
        </w:tc>
      </w:tr>
      <w:tr w:rsidR="0068752B" w:rsidRPr="004114F3" w14:paraId="401E96F6" w14:textId="77777777" w:rsidTr="00A27B6A">
        <w:trPr>
          <w:trHeight w:val="299"/>
          <w:tblCellSpacing w:w="7" w:type="dxa"/>
        </w:trPr>
        <w:tc>
          <w:tcPr>
            <w:tcW w:w="13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FFDD11" w14:textId="77777777" w:rsidR="0068752B" w:rsidRPr="00A27B6A" w:rsidRDefault="0068752B" w:rsidP="00C42812">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Meta</w:t>
            </w: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D0C8A4" w14:textId="1C9154B6" w:rsidR="0068752B" w:rsidRPr="00A27B6A" w:rsidRDefault="0068752B" w:rsidP="00A27B6A">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Jan</w:t>
            </w:r>
            <w:r w:rsidR="00C42812" w:rsidRPr="00A27B6A">
              <w:rPr>
                <w:rFonts w:ascii="Arial" w:hAnsi="Arial" w:cs="Arial"/>
                <w:b/>
                <w:lang w:val="en-US"/>
              </w:rPr>
              <w:t>/202</w:t>
            </w:r>
            <w:r w:rsidR="000E5A24">
              <w:rPr>
                <w:rFonts w:ascii="Arial" w:hAnsi="Arial" w:cs="Arial"/>
                <w:b/>
                <w:lang w:val="en-US"/>
              </w:rPr>
              <w:t>2</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AE1D83" w14:textId="1C274CCA" w:rsidR="0068752B" w:rsidRPr="00A27B6A" w:rsidRDefault="0068752B" w:rsidP="00A27B6A">
            <w:pPr>
              <w:pStyle w:val="NormalWeb"/>
              <w:spacing w:before="0" w:beforeAutospacing="0" w:after="0" w:afterAutospacing="0" w:line="360" w:lineRule="auto"/>
              <w:jc w:val="center"/>
              <w:rPr>
                <w:rFonts w:ascii="Arial" w:hAnsi="Arial" w:cs="Arial"/>
                <w:b/>
                <w:lang w:val="en-US"/>
              </w:rPr>
            </w:pPr>
            <w:proofErr w:type="spellStart"/>
            <w:r w:rsidRPr="00A27B6A">
              <w:rPr>
                <w:rFonts w:ascii="Arial" w:hAnsi="Arial" w:cs="Arial"/>
                <w:b/>
                <w:lang w:val="en-US"/>
              </w:rPr>
              <w:t>Fev</w:t>
            </w:r>
            <w:proofErr w:type="spellEnd"/>
            <w:r w:rsidR="00C42812" w:rsidRPr="00A27B6A">
              <w:rPr>
                <w:rFonts w:ascii="Arial" w:hAnsi="Arial" w:cs="Arial"/>
                <w:b/>
                <w:lang w:val="en-US"/>
              </w:rPr>
              <w:t>/202</w:t>
            </w:r>
            <w:r w:rsidR="000E5A24">
              <w:rPr>
                <w:rFonts w:ascii="Arial" w:hAnsi="Arial" w:cs="Arial"/>
                <w:b/>
                <w:lang w:val="en-US"/>
              </w:rPr>
              <w:t>2</w:t>
            </w: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AEED93" w14:textId="2D7F22DC" w:rsidR="0068752B" w:rsidRPr="00A27B6A" w:rsidRDefault="0068752B" w:rsidP="00A27B6A">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Mar</w:t>
            </w:r>
            <w:r w:rsidR="00C42812" w:rsidRPr="00A27B6A">
              <w:rPr>
                <w:rFonts w:ascii="Arial" w:hAnsi="Arial" w:cs="Arial"/>
                <w:b/>
                <w:lang w:val="en-US"/>
              </w:rPr>
              <w:t>/202</w:t>
            </w:r>
            <w:r w:rsidR="000E5A24">
              <w:rPr>
                <w:rFonts w:ascii="Arial" w:hAnsi="Arial" w:cs="Arial"/>
                <w:b/>
                <w:lang w:val="en-US"/>
              </w:rPr>
              <w:t>2</w:t>
            </w: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DD0914" w14:textId="3B2B04BA" w:rsidR="0068752B" w:rsidRPr="00A27B6A" w:rsidRDefault="0068752B" w:rsidP="00A27B6A">
            <w:pPr>
              <w:pStyle w:val="NormalWeb"/>
              <w:spacing w:before="0" w:beforeAutospacing="0" w:after="0" w:afterAutospacing="0" w:line="360" w:lineRule="auto"/>
              <w:jc w:val="center"/>
              <w:rPr>
                <w:rFonts w:ascii="Arial" w:hAnsi="Arial" w:cs="Arial"/>
                <w:b/>
                <w:lang w:val="en-US"/>
              </w:rPr>
            </w:pPr>
            <w:proofErr w:type="spellStart"/>
            <w:r w:rsidRPr="00A27B6A">
              <w:rPr>
                <w:rFonts w:ascii="Arial" w:hAnsi="Arial" w:cs="Arial"/>
                <w:b/>
                <w:lang w:val="en-US"/>
              </w:rPr>
              <w:t>Abr</w:t>
            </w:r>
            <w:proofErr w:type="spellEnd"/>
            <w:r w:rsidR="00C42812" w:rsidRPr="00A27B6A">
              <w:rPr>
                <w:rFonts w:ascii="Arial" w:hAnsi="Arial" w:cs="Arial"/>
                <w:b/>
                <w:lang w:val="en-US"/>
              </w:rPr>
              <w:t>/202</w:t>
            </w:r>
            <w:r w:rsidR="000E5A24">
              <w:rPr>
                <w:rFonts w:ascii="Arial" w:hAnsi="Arial" w:cs="Arial"/>
                <w:b/>
                <w:lang w:val="en-US"/>
              </w:rPr>
              <w:t>2</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B21496" w14:textId="372C1160" w:rsidR="0068752B" w:rsidRPr="00A27B6A" w:rsidRDefault="0068752B" w:rsidP="00A27B6A">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Mai</w:t>
            </w:r>
            <w:r w:rsidR="00C42812" w:rsidRPr="00A27B6A">
              <w:rPr>
                <w:rFonts w:ascii="Arial" w:hAnsi="Arial" w:cs="Arial"/>
                <w:b/>
                <w:lang w:val="en-US"/>
              </w:rPr>
              <w:t>/202</w:t>
            </w:r>
            <w:r w:rsidR="000E5A24">
              <w:rPr>
                <w:rFonts w:ascii="Arial" w:hAnsi="Arial" w:cs="Arial"/>
                <w:b/>
                <w:lang w:val="en-US"/>
              </w:rPr>
              <w:t>2</w:t>
            </w:r>
          </w:p>
        </w:tc>
        <w:tc>
          <w:tcPr>
            <w:tcW w:w="1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CCB3E7" w14:textId="08496116" w:rsidR="0068752B" w:rsidRPr="00A27B6A" w:rsidRDefault="0068752B" w:rsidP="00A27B6A">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Jun</w:t>
            </w:r>
            <w:r w:rsidR="00C42812" w:rsidRPr="00A27B6A">
              <w:rPr>
                <w:rFonts w:ascii="Arial" w:hAnsi="Arial" w:cs="Arial"/>
                <w:b/>
                <w:lang w:val="en-US"/>
              </w:rPr>
              <w:t>/202</w:t>
            </w:r>
            <w:r w:rsidR="000E5A24">
              <w:rPr>
                <w:rFonts w:ascii="Arial" w:hAnsi="Arial" w:cs="Arial"/>
                <w:b/>
                <w:lang w:val="en-US"/>
              </w:rPr>
              <w:t>2</w:t>
            </w:r>
          </w:p>
        </w:tc>
      </w:tr>
      <w:tr w:rsidR="000E5A24" w:rsidRPr="004114F3" w14:paraId="48D41D35" w14:textId="77777777" w:rsidTr="00A27B6A">
        <w:trPr>
          <w:trHeight w:val="299"/>
          <w:tblCellSpacing w:w="7" w:type="dxa"/>
        </w:trPr>
        <w:tc>
          <w:tcPr>
            <w:tcW w:w="13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922060" w14:textId="0A8F9FCF" w:rsidR="000E5A24" w:rsidRPr="00C42812" w:rsidRDefault="000E5A24" w:rsidP="000E5A24">
            <w:pPr>
              <w:spacing w:line="360" w:lineRule="auto"/>
              <w:jc w:val="center"/>
              <w:rPr>
                <w:rFonts w:ascii="Arial" w:hAnsi="Arial" w:cs="Arial"/>
                <w:bCs/>
                <w:lang w:val="en-US"/>
              </w:rPr>
            </w:pP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F0E7E1" w14:textId="74ADE889" w:rsidR="000E5A24" w:rsidRPr="00C42812" w:rsidRDefault="000E5A24" w:rsidP="000E5A24">
            <w:pPr>
              <w:spacing w:line="360" w:lineRule="auto"/>
              <w:jc w:val="center"/>
              <w:rPr>
                <w:rFonts w:ascii="Arial" w:hAnsi="Arial" w:cs="Arial"/>
                <w:bCs/>
                <w:lang w:val="en-US"/>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FC76E2" w14:textId="0E53FAE6" w:rsidR="000E5A24" w:rsidRPr="00C42812" w:rsidRDefault="000E5A24" w:rsidP="000E5A24">
            <w:pPr>
              <w:spacing w:line="360" w:lineRule="auto"/>
              <w:jc w:val="center"/>
              <w:rPr>
                <w:rFonts w:ascii="Arial" w:hAnsi="Arial" w:cs="Arial"/>
                <w:bCs/>
                <w:lang w:val="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699545" w14:textId="4AC6DC9A" w:rsidR="000E5A24" w:rsidRPr="00C42812" w:rsidRDefault="000E5A24" w:rsidP="000E5A24">
            <w:pPr>
              <w:jc w:val="center"/>
              <w:rPr>
                <w:rFonts w:ascii="Arial" w:hAnsi="Arial" w:cs="Arial"/>
                <w:bCs/>
              </w:rPr>
            </w:pPr>
            <w:r>
              <w:rPr>
                <w:rFonts w:ascii="Arial" w:hAnsi="Arial" w:cs="Arial"/>
                <w:bCs/>
              </w:rPr>
              <w:t>R$ 20.160,00</w:t>
            </w: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903163" w14:textId="2972DC30" w:rsidR="000E5A24" w:rsidRPr="00C42812" w:rsidRDefault="000E5A24" w:rsidP="000E5A24">
            <w:pPr>
              <w:jc w:val="center"/>
              <w:rPr>
                <w:rFonts w:ascii="Arial" w:hAnsi="Arial" w:cs="Arial"/>
                <w:bCs/>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C37B14" w14:textId="4A09CEC5" w:rsidR="000E5A24" w:rsidRPr="00C42812" w:rsidRDefault="000E5A24" w:rsidP="000E5A24">
            <w:pPr>
              <w:jc w:val="center"/>
              <w:rPr>
                <w:rFonts w:ascii="Arial" w:hAnsi="Arial" w:cs="Arial"/>
                <w:bCs/>
              </w:rPr>
            </w:pPr>
          </w:p>
        </w:tc>
        <w:tc>
          <w:tcPr>
            <w:tcW w:w="1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559F7C" w14:textId="2DC7C1AC" w:rsidR="000E5A24" w:rsidRPr="00C42812" w:rsidRDefault="000E5A24" w:rsidP="000E5A24">
            <w:pPr>
              <w:jc w:val="center"/>
              <w:rPr>
                <w:rFonts w:ascii="Arial" w:hAnsi="Arial" w:cs="Arial"/>
                <w:bCs/>
              </w:rPr>
            </w:pPr>
            <w:r>
              <w:rPr>
                <w:rFonts w:ascii="Arial" w:hAnsi="Arial" w:cs="Arial"/>
                <w:bCs/>
              </w:rPr>
              <w:t>R$ 20.160,00</w:t>
            </w:r>
          </w:p>
        </w:tc>
      </w:tr>
      <w:tr w:rsidR="000E5A24" w:rsidRPr="004114F3" w14:paraId="5658EBFC" w14:textId="77777777" w:rsidTr="00A27B6A">
        <w:trPr>
          <w:trHeight w:val="299"/>
          <w:tblCellSpacing w:w="7" w:type="dxa"/>
        </w:trPr>
        <w:tc>
          <w:tcPr>
            <w:tcW w:w="13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7146D6" w14:textId="77777777" w:rsidR="000E5A24" w:rsidRPr="00A27B6A" w:rsidRDefault="000E5A24" w:rsidP="000E5A24">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Meta</w:t>
            </w: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B72547" w14:textId="5E8F476B" w:rsidR="000E5A24" w:rsidRPr="00A27B6A" w:rsidRDefault="000E5A24" w:rsidP="000E5A24">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Jul/202</w:t>
            </w:r>
            <w:r>
              <w:rPr>
                <w:rFonts w:ascii="Arial" w:hAnsi="Arial" w:cs="Arial"/>
                <w:b/>
                <w:lang w:val="en-US"/>
              </w:rPr>
              <w:t>2</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1E1512" w14:textId="3E0D7CEE" w:rsidR="000E5A24" w:rsidRPr="00A27B6A" w:rsidRDefault="000E5A24" w:rsidP="000E5A24">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Ago/202</w:t>
            </w:r>
            <w:r>
              <w:rPr>
                <w:rFonts w:ascii="Arial" w:hAnsi="Arial" w:cs="Arial"/>
                <w:b/>
                <w:lang w:val="en-US"/>
              </w:rPr>
              <w:t>2</w:t>
            </w: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1B2C2E" w14:textId="5EE31D9F" w:rsidR="000E5A24" w:rsidRPr="00A27B6A" w:rsidRDefault="000E5A24" w:rsidP="000E5A24">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Set/202</w:t>
            </w:r>
            <w:r>
              <w:rPr>
                <w:rFonts w:ascii="Arial" w:hAnsi="Arial" w:cs="Arial"/>
                <w:b/>
                <w:lang w:val="en-US"/>
              </w:rPr>
              <w:t>2</w:t>
            </w: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7AB5FB" w14:textId="3869A8EC" w:rsidR="000E5A24" w:rsidRPr="00A27B6A" w:rsidRDefault="000E5A24" w:rsidP="000E5A24">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Out/202</w:t>
            </w:r>
            <w:r>
              <w:rPr>
                <w:rFonts w:ascii="Arial" w:hAnsi="Arial" w:cs="Arial"/>
                <w:b/>
                <w:lang w:val="en-US"/>
              </w:rPr>
              <w:t>2</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A42CC8" w14:textId="444FC44B" w:rsidR="000E5A24" w:rsidRPr="00A27B6A" w:rsidRDefault="000E5A24" w:rsidP="000E5A24">
            <w:pPr>
              <w:pStyle w:val="NormalWeb"/>
              <w:spacing w:before="0" w:beforeAutospacing="0" w:after="0" w:afterAutospacing="0" w:line="360" w:lineRule="auto"/>
              <w:jc w:val="center"/>
              <w:rPr>
                <w:rFonts w:ascii="Arial" w:hAnsi="Arial" w:cs="Arial"/>
                <w:b/>
                <w:lang w:val="en-US"/>
              </w:rPr>
            </w:pPr>
            <w:r w:rsidRPr="00A27B6A">
              <w:rPr>
                <w:rFonts w:ascii="Arial" w:hAnsi="Arial" w:cs="Arial"/>
                <w:b/>
                <w:lang w:val="en-US"/>
              </w:rPr>
              <w:t>Nov/202</w:t>
            </w:r>
            <w:r>
              <w:rPr>
                <w:rFonts w:ascii="Arial" w:hAnsi="Arial" w:cs="Arial"/>
                <w:b/>
                <w:lang w:val="en-US"/>
              </w:rPr>
              <w:t>2</w:t>
            </w:r>
          </w:p>
        </w:tc>
        <w:tc>
          <w:tcPr>
            <w:tcW w:w="1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56E340" w14:textId="4AD6E269" w:rsidR="000E5A24" w:rsidRPr="00A27B6A" w:rsidRDefault="000E5A24" w:rsidP="000E5A24">
            <w:pPr>
              <w:pStyle w:val="NormalWeb"/>
              <w:spacing w:before="0" w:beforeAutospacing="0" w:after="0" w:afterAutospacing="0" w:line="360" w:lineRule="auto"/>
              <w:jc w:val="center"/>
              <w:rPr>
                <w:rFonts w:ascii="Arial" w:hAnsi="Arial" w:cs="Arial"/>
                <w:b/>
              </w:rPr>
            </w:pPr>
            <w:r w:rsidRPr="00A27B6A">
              <w:rPr>
                <w:rFonts w:ascii="Arial" w:hAnsi="Arial" w:cs="Arial"/>
                <w:b/>
              </w:rPr>
              <w:t>Dez/202</w:t>
            </w:r>
            <w:r>
              <w:rPr>
                <w:rFonts w:ascii="Arial" w:hAnsi="Arial" w:cs="Arial"/>
                <w:b/>
              </w:rPr>
              <w:t>2</w:t>
            </w:r>
          </w:p>
        </w:tc>
      </w:tr>
      <w:tr w:rsidR="000E5A24" w:rsidRPr="004114F3" w14:paraId="0832A429" w14:textId="77777777" w:rsidTr="00A27B6A">
        <w:trPr>
          <w:trHeight w:val="299"/>
          <w:tblCellSpacing w:w="7" w:type="dxa"/>
        </w:trPr>
        <w:tc>
          <w:tcPr>
            <w:tcW w:w="13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62054E" w14:textId="42F2783A" w:rsidR="000E5A24" w:rsidRPr="00C42812" w:rsidRDefault="000E5A24" w:rsidP="000E5A24">
            <w:pPr>
              <w:spacing w:line="360" w:lineRule="auto"/>
              <w:jc w:val="center"/>
              <w:rPr>
                <w:rFonts w:ascii="Arial" w:hAnsi="Arial" w:cs="Arial"/>
                <w:bCs/>
              </w:rPr>
            </w:pP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72443F" w14:textId="62D93BCA" w:rsidR="000E5A24" w:rsidRPr="00C42812" w:rsidRDefault="000E5A24" w:rsidP="000E5A24">
            <w:pPr>
              <w:jc w:val="center"/>
              <w:rPr>
                <w:rFonts w:ascii="Arial" w:hAnsi="Arial" w:cs="Arial"/>
                <w:bCs/>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B10699" w14:textId="2F7A194B" w:rsidR="000E5A24" w:rsidRPr="00C42812" w:rsidRDefault="000E5A24" w:rsidP="000E5A24">
            <w:pPr>
              <w:jc w:val="center"/>
              <w:rPr>
                <w:rFonts w:ascii="Arial" w:hAnsi="Arial" w:cs="Arial"/>
                <w:bC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56C9A9" w14:textId="3675DE2D" w:rsidR="000E5A24" w:rsidRPr="00C42812" w:rsidRDefault="000E5A24" w:rsidP="000E5A24">
            <w:pPr>
              <w:jc w:val="center"/>
              <w:rPr>
                <w:rFonts w:ascii="Arial" w:hAnsi="Arial" w:cs="Arial"/>
                <w:bCs/>
              </w:rPr>
            </w:pP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834D6E" w14:textId="395C3D91" w:rsidR="000E5A24" w:rsidRPr="00C42812" w:rsidRDefault="000E5A24" w:rsidP="000E5A24">
            <w:pPr>
              <w:jc w:val="center"/>
              <w:rPr>
                <w:rFonts w:ascii="Arial" w:hAnsi="Arial" w:cs="Arial"/>
                <w:bCs/>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3E6AAC" w14:textId="0C5B3089" w:rsidR="000E5A24" w:rsidRPr="00C42812" w:rsidRDefault="000E5A24" w:rsidP="000E5A24">
            <w:pPr>
              <w:jc w:val="center"/>
              <w:rPr>
                <w:rFonts w:ascii="Arial" w:hAnsi="Arial" w:cs="Arial"/>
                <w:bCs/>
              </w:rPr>
            </w:pPr>
          </w:p>
        </w:tc>
        <w:tc>
          <w:tcPr>
            <w:tcW w:w="1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8F3009" w14:textId="3C35E7FE" w:rsidR="000E5A24" w:rsidRPr="00C42812" w:rsidRDefault="000E5A24" w:rsidP="000E5A24">
            <w:pPr>
              <w:jc w:val="center"/>
              <w:rPr>
                <w:rFonts w:ascii="Arial" w:hAnsi="Arial" w:cs="Arial"/>
                <w:bCs/>
              </w:rPr>
            </w:pPr>
          </w:p>
        </w:tc>
      </w:tr>
    </w:tbl>
    <w:tbl>
      <w:tblPr>
        <w:tblpPr w:leftFromText="141" w:rightFromText="141" w:vertAnchor="text" w:horzAnchor="margin" w:tblpXSpec="center" w:tblpY="258"/>
        <w:tblW w:w="1107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76"/>
      </w:tblGrid>
      <w:tr w:rsidR="0068752B" w:rsidRPr="004114F3" w14:paraId="58F2209E" w14:textId="77777777" w:rsidTr="00797A61">
        <w:trPr>
          <w:trHeight w:val="3801"/>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4995DA" w14:textId="77777777" w:rsidR="0068752B" w:rsidRPr="004114F3" w:rsidRDefault="0068752B" w:rsidP="0068752B">
            <w:pPr>
              <w:pStyle w:val="NormalWeb"/>
              <w:spacing w:before="0" w:beforeAutospacing="0" w:after="0" w:afterAutospacing="0" w:line="360" w:lineRule="auto"/>
              <w:rPr>
                <w:rFonts w:ascii="Arial" w:hAnsi="Arial" w:cs="Arial"/>
                <w:b/>
              </w:rPr>
            </w:pPr>
            <w:r w:rsidRPr="004114F3">
              <w:rPr>
                <w:rFonts w:ascii="Arial" w:hAnsi="Arial" w:cs="Arial"/>
                <w:b/>
              </w:rPr>
              <w:lastRenderedPageBreak/>
              <w:t>6. DEFERIMENTO SOLICITADO</w:t>
            </w:r>
          </w:p>
          <w:p w14:paraId="4106A164" w14:textId="77777777" w:rsidR="0068752B" w:rsidRPr="001E5DC5" w:rsidRDefault="0068752B" w:rsidP="0068752B">
            <w:pPr>
              <w:pStyle w:val="NormalWeb"/>
              <w:spacing w:before="0" w:beforeAutospacing="0" w:after="0" w:afterAutospacing="0" w:line="360" w:lineRule="auto"/>
              <w:rPr>
                <w:rFonts w:ascii="Arial" w:hAnsi="Arial" w:cs="Arial"/>
                <w:b/>
              </w:rPr>
            </w:pPr>
            <w:r w:rsidRPr="001E5DC5">
              <w:rPr>
                <w:rFonts w:ascii="Arial" w:hAnsi="Arial" w:cs="Arial"/>
              </w:rPr>
              <w:t>Na qualidade de representante legal do proponente, peço deferimento ao que ora é solicitado para fins de desenvolver o Plano de Trabalho exposto acima.</w:t>
            </w:r>
          </w:p>
          <w:p w14:paraId="254AE9B9" w14:textId="18F2320B" w:rsidR="0068752B" w:rsidRDefault="00A34F42" w:rsidP="0068752B">
            <w:pPr>
              <w:pStyle w:val="NormalWeb"/>
              <w:spacing w:line="360" w:lineRule="auto"/>
              <w:jc w:val="right"/>
              <w:rPr>
                <w:rFonts w:ascii="Arial" w:hAnsi="Arial" w:cs="Arial"/>
              </w:rPr>
            </w:pPr>
            <w:r>
              <w:rPr>
                <w:rFonts w:ascii="Arial" w:hAnsi="Arial" w:cs="Arial"/>
              </w:rPr>
              <w:t>União do Oeste</w:t>
            </w:r>
            <w:r w:rsidR="0068752B">
              <w:rPr>
                <w:rFonts w:ascii="Arial" w:hAnsi="Arial" w:cs="Arial"/>
              </w:rPr>
              <w:t xml:space="preserve"> – SC, </w:t>
            </w:r>
            <w:r>
              <w:rPr>
                <w:rFonts w:ascii="Arial" w:hAnsi="Arial" w:cs="Arial"/>
              </w:rPr>
              <w:t>04</w:t>
            </w:r>
            <w:r w:rsidR="000E5A24">
              <w:rPr>
                <w:rFonts w:ascii="Arial" w:hAnsi="Arial" w:cs="Arial"/>
              </w:rPr>
              <w:t xml:space="preserve"> de </w:t>
            </w:r>
            <w:r>
              <w:rPr>
                <w:rFonts w:ascii="Arial" w:hAnsi="Arial" w:cs="Arial"/>
              </w:rPr>
              <w:t xml:space="preserve">março </w:t>
            </w:r>
            <w:r w:rsidR="000E5A24">
              <w:rPr>
                <w:rFonts w:ascii="Arial" w:hAnsi="Arial" w:cs="Arial"/>
              </w:rPr>
              <w:t>de 2022</w:t>
            </w:r>
            <w:r w:rsidR="0068752B" w:rsidRPr="001E5DC5">
              <w:rPr>
                <w:rFonts w:ascii="Arial" w:hAnsi="Arial" w:cs="Arial"/>
              </w:rPr>
              <w:t>.</w:t>
            </w:r>
          </w:p>
          <w:p w14:paraId="663B522A" w14:textId="0BC487EA" w:rsidR="0068752B" w:rsidRDefault="009E733E" w:rsidP="009E733E">
            <w:pPr>
              <w:pStyle w:val="NormalWeb"/>
              <w:rPr>
                <w:rFonts w:ascii="Arial" w:hAnsi="Arial" w:cs="Arial"/>
              </w:rPr>
            </w:pPr>
            <w:r>
              <w:rPr>
                <w:noProof/>
              </w:rPr>
              <w:t xml:space="preserve">                         </w:t>
            </w:r>
          </w:p>
          <w:p w14:paraId="0CCC1324" w14:textId="105DAE24" w:rsidR="0068752B" w:rsidRDefault="0068752B" w:rsidP="0068752B">
            <w:pPr>
              <w:pStyle w:val="NormalWeb"/>
              <w:spacing w:after="0" w:afterAutospacing="0"/>
              <w:rPr>
                <w:rFonts w:ascii="Arial" w:hAnsi="Arial" w:cs="Arial"/>
              </w:rPr>
            </w:pPr>
            <w:r>
              <w:rPr>
                <w:rFonts w:ascii="Arial" w:hAnsi="Arial" w:cs="Arial"/>
              </w:rPr>
              <w:t xml:space="preserve">                 </w:t>
            </w:r>
            <w:r w:rsidR="00283F46">
              <w:rPr>
                <w:rFonts w:ascii="Arial" w:hAnsi="Arial" w:cs="Arial"/>
              </w:rPr>
              <w:t xml:space="preserve"> Marli Salete Schmitz </w:t>
            </w:r>
            <w:proofErr w:type="spellStart"/>
            <w:r w:rsidR="00283F46">
              <w:rPr>
                <w:rFonts w:ascii="Arial" w:hAnsi="Arial" w:cs="Arial"/>
              </w:rPr>
              <w:t>Guillante</w:t>
            </w:r>
            <w:proofErr w:type="spellEnd"/>
            <w:r w:rsidR="00283F46">
              <w:rPr>
                <w:rFonts w:ascii="Arial" w:hAnsi="Arial" w:cs="Arial"/>
              </w:rPr>
              <w:t xml:space="preserve"> </w:t>
            </w:r>
            <w:r>
              <w:rPr>
                <w:rFonts w:ascii="Arial" w:hAnsi="Arial" w:cs="Arial"/>
              </w:rPr>
              <w:t xml:space="preserve"> </w:t>
            </w:r>
            <w:r w:rsidR="00283F46">
              <w:rPr>
                <w:rFonts w:ascii="Arial" w:hAnsi="Arial" w:cs="Arial"/>
              </w:rPr>
              <w:t xml:space="preserve">                                      </w:t>
            </w:r>
            <w:r>
              <w:rPr>
                <w:rFonts w:ascii="Arial" w:hAnsi="Arial" w:cs="Arial"/>
              </w:rPr>
              <w:t xml:space="preserve">Leoni Cecilia </w:t>
            </w:r>
            <w:proofErr w:type="spellStart"/>
            <w:r>
              <w:rPr>
                <w:rFonts w:ascii="Arial" w:hAnsi="Arial" w:cs="Arial"/>
              </w:rPr>
              <w:t>Rachor</w:t>
            </w:r>
            <w:proofErr w:type="spellEnd"/>
            <w:r>
              <w:rPr>
                <w:rFonts w:ascii="Arial" w:hAnsi="Arial" w:cs="Arial"/>
              </w:rPr>
              <w:t xml:space="preserve"> </w:t>
            </w:r>
            <w:proofErr w:type="spellStart"/>
            <w:r>
              <w:rPr>
                <w:rFonts w:ascii="Arial" w:hAnsi="Arial" w:cs="Arial"/>
              </w:rPr>
              <w:t>Busz</w:t>
            </w:r>
            <w:proofErr w:type="spellEnd"/>
          </w:p>
          <w:p w14:paraId="39EA8D87" w14:textId="77777777" w:rsidR="0068752B" w:rsidRDefault="0068752B" w:rsidP="00797A61">
            <w:pPr>
              <w:pStyle w:val="NormalWeb"/>
              <w:spacing w:before="0" w:beforeAutospacing="0" w:after="0" w:afterAutospacing="0"/>
              <w:rPr>
                <w:rFonts w:ascii="Arial" w:hAnsi="Arial" w:cs="Arial"/>
              </w:rPr>
            </w:pPr>
            <w:r>
              <w:rPr>
                <w:rFonts w:ascii="Arial" w:hAnsi="Arial" w:cs="Arial"/>
              </w:rPr>
              <w:t xml:space="preserve">                 </w:t>
            </w:r>
            <w:r w:rsidR="00283F46">
              <w:rPr>
                <w:rFonts w:ascii="Arial" w:hAnsi="Arial" w:cs="Arial"/>
              </w:rPr>
              <w:t xml:space="preserve">       </w:t>
            </w:r>
            <w:r>
              <w:rPr>
                <w:rFonts w:ascii="Arial" w:hAnsi="Arial" w:cs="Arial"/>
              </w:rPr>
              <w:t>Presidente da APAE                                                       Diretora da APAE</w:t>
            </w:r>
          </w:p>
          <w:p w14:paraId="046CB1EA" w14:textId="128506B8" w:rsidR="00455951" w:rsidRPr="004114F3" w:rsidRDefault="00455951" w:rsidP="00797A61">
            <w:pPr>
              <w:pStyle w:val="NormalWeb"/>
              <w:spacing w:before="0" w:beforeAutospacing="0" w:after="0" w:afterAutospacing="0"/>
              <w:rPr>
                <w:rFonts w:ascii="Arial" w:hAnsi="Arial" w:cs="Arial"/>
              </w:rPr>
            </w:pPr>
          </w:p>
        </w:tc>
      </w:tr>
    </w:tbl>
    <w:p w14:paraId="6AA1C7D0" w14:textId="77777777" w:rsidR="00A34F42" w:rsidRPr="004114F3" w:rsidRDefault="00A34F42" w:rsidP="00A34F42">
      <w:pPr>
        <w:pStyle w:val="NormalWeb"/>
        <w:spacing w:before="0" w:beforeAutospacing="0" w:after="0" w:afterAutospacing="0" w:line="360" w:lineRule="auto"/>
        <w:rPr>
          <w:rFonts w:ascii="Arial" w:hAnsi="Arial" w:cs="Arial"/>
        </w:rPr>
      </w:pPr>
    </w:p>
    <w:tbl>
      <w:tblPr>
        <w:tblW w:w="11057" w:type="dxa"/>
        <w:tblCellSpacing w:w="7"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69"/>
        <w:gridCol w:w="4888"/>
      </w:tblGrid>
      <w:tr w:rsidR="00A34F42" w:rsidRPr="004114F3" w14:paraId="28F880DA" w14:textId="77777777" w:rsidTr="00A34F42">
        <w:trPr>
          <w:trHeight w:val="394"/>
          <w:tblCellSpacing w:w="7" w:type="dxa"/>
        </w:trPr>
        <w:tc>
          <w:tcPr>
            <w:tcW w:w="1102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7B6C59" w14:textId="77777777" w:rsidR="00A34F42" w:rsidRPr="004114F3" w:rsidRDefault="00A34F42" w:rsidP="00AD4752">
            <w:pPr>
              <w:pStyle w:val="NormalWeb"/>
              <w:spacing w:before="0" w:beforeAutospacing="0" w:after="0" w:afterAutospacing="0" w:line="360" w:lineRule="auto"/>
              <w:rPr>
                <w:rFonts w:ascii="Arial" w:hAnsi="Arial" w:cs="Arial"/>
              </w:rPr>
            </w:pPr>
            <w:r w:rsidRPr="004114F3">
              <w:rPr>
                <w:rFonts w:ascii="Arial" w:hAnsi="Arial" w:cs="Arial"/>
                <w:b/>
              </w:rPr>
              <w:t>7. MANIFESTAÇÃO DO CONCEDENTE</w:t>
            </w:r>
          </w:p>
        </w:tc>
      </w:tr>
      <w:tr w:rsidR="00A34F42" w:rsidRPr="004114F3" w14:paraId="7937630A" w14:textId="77777777" w:rsidTr="00A34F42">
        <w:trPr>
          <w:trHeight w:val="1222"/>
          <w:tblCellSpacing w:w="7" w:type="dxa"/>
        </w:trPr>
        <w:tc>
          <w:tcPr>
            <w:tcW w:w="6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7401F6" w14:textId="77777777" w:rsidR="00A34F42" w:rsidRDefault="00A34F42" w:rsidP="00AD4752">
            <w:pPr>
              <w:pStyle w:val="NormalWeb"/>
              <w:spacing w:line="360" w:lineRule="auto"/>
              <w:rPr>
                <w:rFonts w:ascii="Arial" w:hAnsi="Arial" w:cs="Arial"/>
              </w:rPr>
            </w:pPr>
            <w:r w:rsidRPr="004114F3">
              <w:rPr>
                <w:rFonts w:ascii="Arial" w:hAnsi="Arial" w:cs="Arial"/>
              </w:rPr>
              <w:t xml:space="preserve">Deferido </w:t>
            </w:r>
          </w:p>
          <w:p w14:paraId="5D7C213E" w14:textId="77777777" w:rsidR="00A34F42" w:rsidRPr="004114F3" w:rsidRDefault="00A34F42" w:rsidP="00AD4752">
            <w:pPr>
              <w:pStyle w:val="NormalWeb"/>
              <w:spacing w:line="360" w:lineRule="auto"/>
              <w:rPr>
                <w:rFonts w:ascii="Arial" w:hAnsi="Arial" w:cs="Arial"/>
              </w:rPr>
            </w:pPr>
            <w:r w:rsidRPr="004114F3">
              <w:rPr>
                <w:rFonts w:ascii="Arial" w:hAnsi="Arial" w:cs="Arial"/>
              </w:rPr>
              <w:t>Local e data _____________________________</w:t>
            </w:r>
          </w:p>
        </w:tc>
        <w:tc>
          <w:tcPr>
            <w:tcW w:w="48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14306B" w14:textId="77777777" w:rsidR="00A34F42" w:rsidRPr="004114F3" w:rsidRDefault="00A34F42" w:rsidP="00AD4752">
            <w:pPr>
              <w:pStyle w:val="NormalWeb"/>
              <w:spacing w:before="0" w:beforeAutospacing="0" w:after="0" w:afterAutospacing="0" w:line="360" w:lineRule="auto"/>
              <w:jc w:val="center"/>
              <w:rPr>
                <w:rFonts w:ascii="Arial" w:hAnsi="Arial" w:cs="Arial"/>
              </w:rPr>
            </w:pPr>
          </w:p>
          <w:p w14:paraId="67928476" w14:textId="77777777" w:rsidR="00A34F42" w:rsidRPr="004114F3" w:rsidRDefault="00A34F42" w:rsidP="00AD4752">
            <w:pPr>
              <w:pStyle w:val="NormalWeb"/>
              <w:spacing w:before="0" w:beforeAutospacing="0" w:after="0" w:afterAutospacing="0" w:line="360" w:lineRule="auto"/>
              <w:jc w:val="center"/>
              <w:rPr>
                <w:rFonts w:ascii="Arial" w:hAnsi="Arial" w:cs="Arial"/>
              </w:rPr>
            </w:pPr>
            <w:r w:rsidRPr="004114F3">
              <w:rPr>
                <w:rFonts w:ascii="Arial" w:hAnsi="Arial" w:cs="Arial"/>
              </w:rPr>
              <w:t>______________________________</w:t>
            </w:r>
          </w:p>
          <w:p w14:paraId="07A54A55" w14:textId="7816F3DE" w:rsidR="00A34F42" w:rsidRDefault="00A34F42" w:rsidP="00AD4752">
            <w:pPr>
              <w:pStyle w:val="NormalWeb"/>
              <w:spacing w:before="0" w:beforeAutospacing="0" w:after="0" w:afterAutospacing="0" w:line="360" w:lineRule="auto"/>
              <w:jc w:val="center"/>
              <w:rPr>
                <w:rFonts w:ascii="Arial" w:hAnsi="Arial" w:cs="Arial"/>
              </w:rPr>
            </w:pPr>
            <w:proofErr w:type="spellStart"/>
            <w:r>
              <w:rPr>
                <w:rFonts w:ascii="Arial" w:hAnsi="Arial" w:cs="Arial"/>
              </w:rPr>
              <w:t>Valmor</w:t>
            </w:r>
            <w:proofErr w:type="spellEnd"/>
            <w:r>
              <w:rPr>
                <w:rFonts w:ascii="Arial" w:hAnsi="Arial" w:cs="Arial"/>
              </w:rPr>
              <w:t xml:space="preserve"> Golo</w:t>
            </w:r>
          </w:p>
          <w:p w14:paraId="7AF08BFD" w14:textId="18C98FFB" w:rsidR="00A34F42" w:rsidRPr="004114F3" w:rsidRDefault="00A34F42" w:rsidP="00AD4752">
            <w:pPr>
              <w:pStyle w:val="NormalWeb"/>
              <w:spacing w:before="0" w:beforeAutospacing="0" w:after="0" w:afterAutospacing="0" w:line="360" w:lineRule="auto"/>
              <w:jc w:val="center"/>
              <w:rPr>
                <w:rFonts w:ascii="Arial" w:hAnsi="Arial" w:cs="Arial"/>
              </w:rPr>
            </w:pPr>
            <w:r w:rsidRPr="004114F3">
              <w:rPr>
                <w:rFonts w:ascii="Arial" w:hAnsi="Arial" w:cs="Arial"/>
              </w:rPr>
              <w:t>Concedente</w:t>
            </w:r>
          </w:p>
        </w:tc>
      </w:tr>
    </w:tbl>
    <w:p w14:paraId="5CDF79D5" w14:textId="77777777" w:rsidR="00A34F42" w:rsidRPr="0068752B" w:rsidRDefault="00A34F42" w:rsidP="00A34F42">
      <w:pPr>
        <w:pStyle w:val="NormalWeb"/>
        <w:spacing w:before="0" w:beforeAutospacing="0" w:after="0" w:afterAutospacing="0" w:line="360" w:lineRule="auto"/>
      </w:pPr>
    </w:p>
    <w:p w14:paraId="7C94C8D3" w14:textId="67D2AB6A" w:rsidR="00DC03B0" w:rsidRPr="0068752B" w:rsidRDefault="00DC03B0" w:rsidP="00797A61">
      <w:pPr>
        <w:pStyle w:val="NormalWeb"/>
        <w:spacing w:before="0" w:beforeAutospacing="0" w:after="0" w:afterAutospacing="0" w:line="360" w:lineRule="auto"/>
      </w:pPr>
    </w:p>
    <w:sectPr w:rsidR="00DC03B0" w:rsidRPr="0068752B" w:rsidSect="006A1F8A">
      <w:headerReference w:type="default" r:id="rId8"/>
      <w:footerReference w:type="default" r:id="rId9"/>
      <w:pgSz w:w="11906" w:h="16838" w:code="9"/>
      <w:pgMar w:top="1639" w:right="1701" w:bottom="1417"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0821" w14:textId="77777777" w:rsidR="000F7501" w:rsidRDefault="000F7501">
      <w:r>
        <w:separator/>
      </w:r>
    </w:p>
  </w:endnote>
  <w:endnote w:type="continuationSeparator" w:id="0">
    <w:p w14:paraId="287B67D5" w14:textId="77777777" w:rsidR="000F7501" w:rsidRDefault="000F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00954"/>
      <w:docPartObj>
        <w:docPartGallery w:val="Page Numbers (Bottom of Page)"/>
        <w:docPartUnique/>
      </w:docPartObj>
    </w:sdtPr>
    <w:sdtEndPr/>
    <w:sdtContent>
      <w:p w14:paraId="77F50B9B" w14:textId="5D200D5F" w:rsidR="00C71AFC" w:rsidRDefault="00C71AFC">
        <w:pPr>
          <w:pStyle w:val="Rodap"/>
          <w:jc w:val="right"/>
        </w:pPr>
        <w:r>
          <w:fldChar w:fldCharType="begin"/>
        </w:r>
        <w:r>
          <w:instrText>PAGE   \* MERGEFORMAT</w:instrText>
        </w:r>
        <w:r>
          <w:fldChar w:fldCharType="separate"/>
        </w:r>
        <w:r>
          <w:t>2</w:t>
        </w:r>
        <w:r>
          <w:fldChar w:fldCharType="end"/>
        </w:r>
      </w:p>
    </w:sdtContent>
  </w:sdt>
  <w:p w14:paraId="466B281E" w14:textId="77777777" w:rsidR="00F0676B" w:rsidRPr="0059663D" w:rsidRDefault="00F0676B" w:rsidP="005966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A641" w14:textId="77777777" w:rsidR="000F7501" w:rsidRDefault="000F7501">
      <w:r>
        <w:separator/>
      </w:r>
    </w:p>
  </w:footnote>
  <w:footnote w:type="continuationSeparator" w:id="0">
    <w:p w14:paraId="3E08375D" w14:textId="77777777" w:rsidR="000F7501" w:rsidRDefault="000F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4713" w14:textId="77777777" w:rsidR="0070072F" w:rsidRDefault="0070072F" w:rsidP="0070072F">
    <w:pPr>
      <w:pStyle w:val="Cabealho"/>
    </w:pPr>
  </w:p>
  <w:p w14:paraId="6F214BC8" w14:textId="09CBEC07" w:rsidR="00F0676B" w:rsidRDefault="00F0676B" w:rsidP="00E22FD8">
    <w:pPr>
      <w:pStyle w:val="Cabealho"/>
    </w:pPr>
  </w:p>
  <w:p w14:paraId="4619CF45" w14:textId="77777777" w:rsidR="007B46E5" w:rsidRPr="00E22FD8" w:rsidRDefault="007B46E5" w:rsidP="00E22F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DA6"/>
    <w:multiLevelType w:val="hybridMultilevel"/>
    <w:tmpl w:val="2A9AB1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A670E"/>
    <w:multiLevelType w:val="hybridMultilevel"/>
    <w:tmpl w:val="A8F08A9A"/>
    <w:lvl w:ilvl="0" w:tplc="CADAAA46">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B5B6648"/>
    <w:multiLevelType w:val="hybridMultilevel"/>
    <w:tmpl w:val="5A8E73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E190DDD"/>
    <w:multiLevelType w:val="hybridMultilevel"/>
    <w:tmpl w:val="32368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C52C35"/>
    <w:multiLevelType w:val="hybridMultilevel"/>
    <w:tmpl w:val="67ACB4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16600D72"/>
    <w:multiLevelType w:val="hybridMultilevel"/>
    <w:tmpl w:val="EB829D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17C05A51"/>
    <w:multiLevelType w:val="hybridMultilevel"/>
    <w:tmpl w:val="4678E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5137B4"/>
    <w:multiLevelType w:val="hybridMultilevel"/>
    <w:tmpl w:val="3490FC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1C5237A1"/>
    <w:multiLevelType w:val="hybridMultilevel"/>
    <w:tmpl w:val="B5306AF6"/>
    <w:lvl w:ilvl="0" w:tplc="FD66C8D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6466E7"/>
    <w:multiLevelType w:val="hybridMultilevel"/>
    <w:tmpl w:val="B992C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A5353B"/>
    <w:multiLevelType w:val="hybridMultilevel"/>
    <w:tmpl w:val="263ADE64"/>
    <w:lvl w:ilvl="0" w:tplc="A5263A7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D16076"/>
    <w:multiLevelType w:val="hybridMultilevel"/>
    <w:tmpl w:val="B64E3F4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6D3193"/>
    <w:multiLevelType w:val="hybridMultilevel"/>
    <w:tmpl w:val="34FAD76A"/>
    <w:lvl w:ilvl="0" w:tplc="55E0E4BA">
      <w:start w:val="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45226153"/>
    <w:multiLevelType w:val="hybridMultilevel"/>
    <w:tmpl w:val="CBBED8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484F4F9D"/>
    <w:multiLevelType w:val="hybridMultilevel"/>
    <w:tmpl w:val="DE749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8620D50"/>
    <w:multiLevelType w:val="hybridMultilevel"/>
    <w:tmpl w:val="DCDC7064"/>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6" w15:restartNumberingAfterBreak="0">
    <w:nsid w:val="4DDA763E"/>
    <w:multiLevelType w:val="hybridMultilevel"/>
    <w:tmpl w:val="B602F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3511910"/>
    <w:multiLevelType w:val="hybridMultilevel"/>
    <w:tmpl w:val="1E62D7C4"/>
    <w:lvl w:ilvl="0" w:tplc="ABEC1C4E">
      <w:numFmt w:val="bullet"/>
      <w:lvlText w:val=""/>
      <w:lvlJc w:val="left"/>
      <w:pPr>
        <w:tabs>
          <w:tab w:val="num" w:pos="1068"/>
        </w:tabs>
        <w:ind w:left="1068" w:hanging="360"/>
      </w:pPr>
      <w:rPr>
        <w:rFonts w:ascii="Symbol" w:eastAsia="Times New Roman" w:hAnsi="Symbol" w:cs="Aria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5A373F1"/>
    <w:multiLevelType w:val="hybridMultilevel"/>
    <w:tmpl w:val="64884412"/>
    <w:lvl w:ilvl="0" w:tplc="49A6CAD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9AA6272"/>
    <w:multiLevelType w:val="hybridMultilevel"/>
    <w:tmpl w:val="F06AB4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70331DBB"/>
    <w:multiLevelType w:val="hybridMultilevel"/>
    <w:tmpl w:val="5E9860D8"/>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21" w15:restartNumberingAfterBreak="0">
    <w:nsid w:val="70391A6C"/>
    <w:multiLevelType w:val="hybridMultilevel"/>
    <w:tmpl w:val="C1CAE8B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737E7965"/>
    <w:multiLevelType w:val="hybridMultilevel"/>
    <w:tmpl w:val="AECAEE0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1"/>
  </w:num>
  <w:num w:numId="2">
    <w:abstractNumId w:val="2"/>
  </w:num>
  <w:num w:numId="3">
    <w:abstractNumId w:val="17"/>
  </w:num>
  <w:num w:numId="4">
    <w:abstractNumId w:val="1"/>
  </w:num>
  <w:num w:numId="5">
    <w:abstractNumId w:val="18"/>
  </w:num>
  <w:num w:numId="6">
    <w:abstractNumId w:val="8"/>
  </w:num>
  <w:num w:numId="7">
    <w:abstractNumId w:val="10"/>
  </w:num>
  <w:num w:numId="8">
    <w:abstractNumId w:val="0"/>
  </w:num>
  <w:num w:numId="9">
    <w:abstractNumId w:val="5"/>
  </w:num>
  <w:num w:numId="10">
    <w:abstractNumId w:val="15"/>
  </w:num>
  <w:num w:numId="11">
    <w:abstractNumId w:val="21"/>
  </w:num>
  <w:num w:numId="12">
    <w:abstractNumId w:val="19"/>
  </w:num>
  <w:num w:numId="13">
    <w:abstractNumId w:val="20"/>
  </w:num>
  <w:num w:numId="14">
    <w:abstractNumId w:val="13"/>
  </w:num>
  <w:num w:numId="15">
    <w:abstractNumId w:val="9"/>
  </w:num>
  <w:num w:numId="16">
    <w:abstractNumId w:val="12"/>
  </w:num>
  <w:num w:numId="17">
    <w:abstractNumId w:val="7"/>
  </w:num>
  <w:num w:numId="18">
    <w:abstractNumId w:val="4"/>
  </w:num>
  <w:num w:numId="19">
    <w:abstractNumId w:val="22"/>
  </w:num>
  <w:num w:numId="20">
    <w:abstractNumId w:val="3"/>
  </w:num>
  <w:num w:numId="21">
    <w:abstractNumId w:val="16"/>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0"/>
    <w:rsid w:val="000032C4"/>
    <w:rsid w:val="00007686"/>
    <w:rsid w:val="0001636B"/>
    <w:rsid w:val="00016794"/>
    <w:rsid w:val="000175A8"/>
    <w:rsid w:val="00036840"/>
    <w:rsid w:val="00036D96"/>
    <w:rsid w:val="0004126F"/>
    <w:rsid w:val="0006296F"/>
    <w:rsid w:val="0006441C"/>
    <w:rsid w:val="00064E82"/>
    <w:rsid w:val="000771A5"/>
    <w:rsid w:val="000920CE"/>
    <w:rsid w:val="00093B03"/>
    <w:rsid w:val="000A2106"/>
    <w:rsid w:val="000A3042"/>
    <w:rsid w:val="000A37F7"/>
    <w:rsid w:val="000B1EFD"/>
    <w:rsid w:val="000B3BA5"/>
    <w:rsid w:val="000B5D36"/>
    <w:rsid w:val="000C19F6"/>
    <w:rsid w:val="000C4D78"/>
    <w:rsid w:val="000D1585"/>
    <w:rsid w:val="000D282A"/>
    <w:rsid w:val="000D4CB8"/>
    <w:rsid w:val="000D762E"/>
    <w:rsid w:val="000E3C7B"/>
    <w:rsid w:val="000E5A24"/>
    <w:rsid w:val="000E6CE0"/>
    <w:rsid w:val="000F7501"/>
    <w:rsid w:val="0010511D"/>
    <w:rsid w:val="001133B8"/>
    <w:rsid w:val="0011421C"/>
    <w:rsid w:val="0011754A"/>
    <w:rsid w:val="001234E4"/>
    <w:rsid w:val="001245B3"/>
    <w:rsid w:val="00130E1D"/>
    <w:rsid w:val="001319AD"/>
    <w:rsid w:val="00137605"/>
    <w:rsid w:val="001443D8"/>
    <w:rsid w:val="001502FF"/>
    <w:rsid w:val="00156889"/>
    <w:rsid w:val="00161ABE"/>
    <w:rsid w:val="00164E43"/>
    <w:rsid w:val="001666AC"/>
    <w:rsid w:val="00173D99"/>
    <w:rsid w:val="001821E4"/>
    <w:rsid w:val="001829AF"/>
    <w:rsid w:val="00187CF2"/>
    <w:rsid w:val="00190747"/>
    <w:rsid w:val="001A0D59"/>
    <w:rsid w:val="001B790A"/>
    <w:rsid w:val="001C16B9"/>
    <w:rsid w:val="001C2EC1"/>
    <w:rsid w:val="001D28E2"/>
    <w:rsid w:val="001D53A8"/>
    <w:rsid w:val="001E56DA"/>
    <w:rsid w:val="001F3616"/>
    <w:rsid w:val="001F63E4"/>
    <w:rsid w:val="00201B5E"/>
    <w:rsid w:val="00203A0E"/>
    <w:rsid w:val="002042FF"/>
    <w:rsid w:val="00205DE6"/>
    <w:rsid w:val="00211EBA"/>
    <w:rsid w:val="00214A70"/>
    <w:rsid w:val="00220EA0"/>
    <w:rsid w:val="00221AF7"/>
    <w:rsid w:val="00221CDB"/>
    <w:rsid w:val="00223B3F"/>
    <w:rsid w:val="0022498D"/>
    <w:rsid w:val="002314EA"/>
    <w:rsid w:val="0024022C"/>
    <w:rsid w:val="00242110"/>
    <w:rsid w:val="002431A2"/>
    <w:rsid w:val="002438B2"/>
    <w:rsid w:val="002513DB"/>
    <w:rsid w:val="00260EDC"/>
    <w:rsid w:val="002626BA"/>
    <w:rsid w:val="00262BCA"/>
    <w:rsid w:val="00283921"/>
    <w:rsid w:val="00283F46"/>
    <w:rsid w:val="00285F68"/>
    <w:rsid w:val="002909A3"/>
    <w:rsid w:val="00292398"/>
    <w:rsid w:val="00296435"/>
    <w:rsid w:val="002A3957"/>
    <w:rsid w:val="002A6CDF"/>
    <w:rsid w:val="002B0D10"/>
    <w:rsid w:val="002B1383"/>
    <w:rsid w:val="002B1528"/>
    <w:rsid w:val="002B52E3"/>
    <w:rsid w:val="002C3484"/>
    <w:rsid w:val="002C41BA"/>
    <w:rsid w:val="002C5D62"/>
    <w:rsid w:val="002C7152"/>
    <w:rsid w:val="002D43A4"/>
    <w:rsid w:val="002D47AE"/>
    <w:rsid w:val="002E0B7B"/>
    <w:rsid w:val="002E3C0E"/>
    <w:rsid w:val="002E79BA"/>
    <w:rsid w:val="002F1413"/>
    <w:rsid w:val="002F3D2E"/>
    <w:rsid w:val="0030164F"/>
    <w:rsid w:val="0030191A"/>
    <w:rsid w:val="00305738"/>
    <w:rsid w:val="0031070F"/>
    <w:rsid w:val="0031477F"/>
    <w:rsid w:val="00320329"/>
    <w:rsid w:val="00332877"/>
    <w:rsid w:val="003418B8"/>
    <w:rsid w:val="00341C20"/>
    <w:rsid w:val="00344B42"/>
    <w:rsid w:val="00345C85"/>
    <w:rsid w:val="00350F3C"/>
    <w:rsid w:val="003538B8"/>
    <w:rsid w:val="00354405"/>
    <w:rsid w:val="003609ED"/>
    <w:rsid w:val="00361342"/>
    <w:rsid w:val="00364482"/>
    <w:rsid w:val="00367772"/>
    <w:rsid w:val="00367820"/>
    <w:rsid w:val="0038398A"/>
    <w:rsid w:val="00386A87"/>
    <w:rsid w:val="0038771E"/>
    <w:rsid w:val="00394166"/>
    <w:rsid w:val="003A2BF2"/>
    <w:rsid w:val="003A75E6"/>
    <w:rsid w:val="003B24D8"/>
    <w:rsid w:val="003C2210"/>
    <w:rsid w:val="003D0DBF"/>
    <w:rsid w:val="003D4A0C"/>
    <w:rsid w:val="003E02E7"/>
    <w:rsid w:val="003E2E71"/>
    <w:rsid w:val="003F237D"/>
    <w:rsid w:val="003F6592"/>
    <w:rsid w:val="003F7F48"/>
    <w:rsid w:val="004057A3"/>
    <w:rsid w:val="0040781F"/>
    <w:rsid w:val="00422500"/>
    <w:rsid w:val="004244DD"/>
    <w:rsid w:val="004320C6"/>
    <w:rsid w:val="0043368A"/>
    <w:rsid w:val="00433918"/>
    <w:rsid w:val="00434BFD"/>
    <w:rsid w:val="004419E5"/>
    <w:rsid w:val="00446EB9"/>
    <w:rsid w:val="0045342B"/>
    <w:rsid w:val="00455951"/>
    <w:rsid w:val="00463648"/>
    <w:rsid w:val="00467EFC"/>
    <w:rsid w:val="00472E5B"/>
    <w:rsid w:val="00477285"/>
    <w:rsid w:val="00477AA4"/>
    <w:rsid w:val="00481B65"/>
    <w:rsid w:val="0048673C"/>
    <w:rsid w:val="00486CB3"/>
    <w:rsid w:val="00495257"/>
    <w:rsid w:val="004A311E"/>
    <w:rsid w:val="004A73C2"/>
    <w:rsid w:val="004A791D"/>
    <w:rsid w:val="004B0680"/>
    <w:rsid w:val="004B0D1E"/>
    <w:rsid w:val="004B343C"/>
    <w:rsid w:val="004B455E"/>
    <w:rsid w:val="004B62C0"/>
    <w:rsid w:val="004B7E6E"/>
    <w:rsid w:val="004C038E"/>
    <w:rsid w:val="004C28EF"/>
    <w:rsid w:val="004D2558"/>
    <w:rsid w:val="004D32ED"/>
    <w:rsid w:val="004E289B"/>
    <w:rsid w:val="004E4448"/>
    <w:rsid w:val="004E4641"/>
    <w:rsid w:val="004E4968"/>
    <w:rsid w:val="004E5BB9"/>
    <w:rsid w:val="005031E5"/>
    <w:rsid w:val="005078E5"/>
    <w:rsid w:val="00512B58"/>
    <w:rsid w:val="00520228"/>
    <w:rsid w:val="00521C7C"/>
    <w:rsid w:val="0052206D"/>
    <w:rsid w:val="00522D87"/>
    <w:rsid w:val="00523DEE"/>
    <w:rsid w:val="005260D1"/>
    <w:rsid w:val="00527252"/>
    <w:rsid w:val="0053067D"/>
    <w:rsid w:val="0053097A"/>
    <w:rsid w:val="00535D82"/>
    <w:rsid w:val="00536510"/>
    <w:rsid w:val="00546639"/>
    <w:rsid w:val="00550A7A"/>
    <w:rsid w:val="005567DF"/>
    <w:rsid w:val="00571493"/>
    <w:rsid w:val="00571F71"/>
    <w:rsid w:val="0058330C"/>
    <w:rsid w:val="00586575"/>
    <w:rsid w:val="00592913"/>
    <w:rsid w:val="00595455"/>
    <w:rsid w:val="0059589C"/>
    <w:rsid w:val="0059663D"/>
    <w:rsid w:val="005A0FF3"/>
    <w:rsid w:val="005A739A"/>
    <w:rsid w:val="005A7F4C"/>
    <w:rsid w:val="005B37B9"/>
    <w:rsid w:val="005B5ABF"/>
    <w:rsid w:val="005C2EB8"/>
    <w:rsid w:val="005C4705"/>
    <w:rsid w:val="005D216B"/>
    <w:rsid w:val="005E140D"/>
    <w:rsid w:val="005E1C74"/>
    <w:rsid w:val="005F160A"/>
    <w:rsid w:val="005F2655"/>
    <w:rsid w:val="005F4E2B"/>
    <w:rsid w:val="005F4FC0"/>
    <w:rsid w:val="0062727D"/>
    <w:rsid w:val="00634FF2"/>
    <w:rsid w:val="00636443"/>
    <w:rsid w:val="00643300"/>
    <w:rsid w:val="00643C43"/>
    <w:rsid w:val="00643C6F"/>
    <w:rsid w:val="00651547"/>
    <w:rsid w:val="00651886"/>
    <w:rsid w:val="006534C4"/>
    <w:rsid w:val="00653A8F"/>
    <w:rsid w:val="006661D2"/>
    <w:rsid w:val="0067197E"/>
    <w:rsid w:val="006760BE"/>
    <w:rsid w:val="00677FAD"/>
    <w:rsid w:val="00682BFB"/>
    <w:rsid w:val="0068752B"/>
    <w:rsid w:val="006A0A32"/>
    <w:rsid w:val="006A0D02"/>
    <w:rsid w:val="006A1F8A"/>
    <w:rsid w:val="006A35CC"/>
    <w:rsid w:val="006A4B98"/>
    <w:rsid w:val="006B6518"/>
    <w:rsid w:val="006B67CD"/>
    <w:rsid w:val="006C43A2"/>
    <w:rsid w:val="006D2D57"/>
    <w:rsid w:val="006D353E"/>
    <w:rsid w:val="006D4C0E"/>
    <w:rsid w:val="006E01E5"/>
    <w:rsid w:val="006E3434"/>
    <w:rsid w:val="006F442D"/>
    <w:rsid w:val="006F5471"/>
    <w:rsid w:val="0070072F"/>
    <w:rsid w:val="00700AAC"/>
    <w:rsid w:val="0070158F"/>
    <w:rsid w:val="00702636"/>
    <w:rsid w:val="007071C5"/>
    <w:rsid w:val="0071107E"/>
    <w:rsid w:val="007139C5"/>
    <w:rsid w:val="007166C3"/>
    <w:rsid w:val="00733F8C"/>
    <w:rsid w:val="00734741"/>
    <w:rsid w:val="0074687A"/>
    <w:rsid w:val="00747ED8"/>
    <w:rsid w:val="00753CE3"/>
    <w:rsid w:val="00755C96"/>
    <w:rsid w:val="00767738"/>
    <w:rsid w:val="00771D72"/>
    <w:rsid w:val="00777572"/>
    <w:rsid w:val="00782690"/>
    <w:rsid w:val="007843F1"/>
    <w:rsid w:val="00784E42"/>
    <w:rsid w:val="00791449"/>
    <w:rsid w:val="00797A61"/>
    <w:rsid w:val="007A1D31"/>
    <w:rsid w:val="007A62FE"/>
    <w:rsid w:val="007B46E5"/>
    <w:rsid w:val="007C3AA6"/>
    <w:rsid w:val="007C43DE"/>
    <w:rsid w:val="007C4F8B"/>
    <w:rsid w:val="007D2431"/>
    <w:rsid w:val="007D3AE9"/>
    <w:rsid w:val="007E0126"/>
    <w:rsid w:val="007E058C"/>
    <w:rsid w:val="007E3465"/>
    <w:rsid w:val="007E53BC"/>
    <w:rsid w:val="007F3129"/>
    <w:rsid w:val="00811529"/>
    <w:rsid w:val="0081220B"/>
    <w:rsid w:val="00824D56"/>
    <w:rsid w:val="00830BF3"/>
    <w:rsid w:val="00832565"/>
    <w:rsid w:val="00833331"/>
    <w:rsid w:val="00841456"/>
    <w:rsid w:val="00852B57"/>
    <w:rsid w:val="008537C3"/>
    <w:rsid w:val="00855076"/>
    <w:rsid w:val="00856C6A"/>
    <w:rsid w:val="00860589"/>
    <w:rsid w:val="00862159"/>
    <w:rsid w:val="00864BD2"/>
    <w:rsid w:val="008717C3"/>
    <w:rsid w:val="008719E4"/>
    <w:rsid w:val="00873AA2"/>
    <w:rsid w:val="00877DD2"/>
    <w:rsid w:val="0088078A"/>
    <w:rsid w:val="0088799C"/>
    <w:rsid w:val="00895865"/>
    <w:rsid w:val="0089712F"/>
    <w:rsid w:val="008A0FD0"/>
    <w:rsid w:val="008A185B"/>
    <w:rsid w:val="008A366F"/>
    <w:rsid w:val="008A75EA"/>
    <w:rsid w:val="008B181A"/>
    <w:rsid w:val="008B5E2E"/>
    <w:rsid w:val="008B798B"/>
    <w:rsid w:val="008B7F5B"/>
    <w:rsid w:val="008C7AC5"/>
    <w:rsid w:val="008D0069"/>
    <w:rsid w:val="008E311F"/>
    <w:rsid w:val="008F424B"/>
    <w:rsid w:val="009019B8"/>
    <w:rsid w:val="00905872"/>
    <w:rsid w:val="00915E50"/>
    <w:rsid w:val="00922D30"/>
    <w:rsid w:val="00924311"/>
    <w:rsid w:val="00931506"/>
    <w:rsid w:val="00933954"/>
    <w:rsid w:val="0094068D"/>
    <w:rsid w:val="00942E4A"/>
    <w:rsid w:val="00950C66"/>
    <w:rsid w:val="009550E3"/>
    <w:rsid w:val="009569E1"/>
    <w:rsid w:val="00970147"/>
    <w:rsid w:val="009725B6"/>
    <w:rsid w:val="00975E0B"/>
    <w:rsid w:val="009815C1"/>
    <w:rsid w:val="009879D3"/>
    <w:rsid w:val="00987E8C"/>
    <w:rsid w:val="00991EBD"/>
    <w:rsid w:val="00992973"/>
    <w:rsid w:val="009A0A3F"/>
    <w:rsid w:val="009A20CE"/>
    <w:rsid w:val="009A6281"/>
    <w:rsid w:val="009A6C60"/>
    <w:rsid w:val="009B20C0"/>
    <w:rsid w:val="009B2428"/>
    <w:rsid w:val="009C4118"/>
    <w:rsid w:val="009C6F81"/>
    <w:rsid w:val="009D1796"/>
    <w:rsid w:val="009D799F"/>
    <w:rsid w:val="009E3C4F"/>
    <w:rsid w:val="009E40A8"/>
    <w:rsid w:val="009E448A"/>
    <w:rsid w:val="009E733E"/>
    <w:rsid w:val="009F5257"/>
    <w:rsid w:val="009F6A5F"/>
    <w:rsid w:val="009F6DB6"/>
    <w:rsid w:val="00A0170E"/>
    <w:rsid w:val="00A0586F"/>
    <w:rsid w:val="00A07D7F"/>
    <w:rsid w:val="00A1068E"/>
    <w:rsid w:val="00A12040"/>
    <w:rsid w:val="00A120A8"/>
    <w:rsid w:val="00A13B50"/>
    <w:rsid w:val="00A27B6A"/>
    <w:rsid w:val="00A34F42"/>
    <w:rsid w:val="00A37CA7"/>
    <w:rsid w:val="00A40AD2"/>
    <w:rsid w:val="00A46420"/>
    <w:rsid w:val="00A46F4E"/>
    <w:rsid w:val="00A5560E"/>
    <w:rsid w:val="00A5599C"/>
    <w:rsid w:val="00A61435"/>
    <w:rsid w:val="00A6763C"/>
    <w:rsid w:val="00A7009A"/>
    <w:rsid w:val="00A771D1"/>
    <w:rsid w:val="00A8194B"/>
    <w:rsid w:val="00A95721"/>
    <w:rsid w:val="00A9643E"/>
    <w:rsid w:val="00AA53F5"/>
    <w:rsid w:val="00AA7E74"/>
    <w:rsid w:val="00AC4843"/>
    <w:rsid w:val="00AD0A6F"/>
    <w:rsid w:val="00AD2723"/>
    <w:rsid w:val="00AE7FD9"/>
    <w:rsid w:val="00AF025D"/>
    <w:rsid w:val="00AF1742"/>
    <w:rsid w:val="00AF2064"/>
    <w:rsid w:val="00AF4188"/>
    <w:rsid w:val="00B03542"/>
    <w:rsid w:val="00B045CD"/>
    <w:rsid w:val="00B0468E"/>
    <w:rsid w:val="00B10702"/>
    <w:rsid w:val="00B14E54"/>
    <w:rsid w:val="00B167D7"/>
    <w:rsid w:val="00B22976"/>
    <w:rsid w:val="00B2479E"/>
    <w:rsid w:val="00B25289"/>
    <w:rsid w:val="00B25473"/>
    <w:rsid w:val="00B25B68"/>
    <w:rsid w:val="00B27712"/>
    <w:rsid w:val="00B41BEC"/>
    <w:rsid w:val="00B435E2"/>
    <w:rsid w:val="00B468F0"/>
    <w:rsid w:val="00B507AB"/>
    <w:rsid w:val="00B5308B"/>
    <w:rsid w:val="00B62C68"/>
    <w:rsid w:val="00B64B69"/>
    <w:rsid w:val="00B729A2"/>
    <w:rsid w:val="00B749F6"/>
    <w:rsid w:val="00B75436"/>
    <w:rsid w:val="00B75492"/>
    <w:rsid w:val="00B820BF"/>
    <w:rsid w:val="00BA1257"/>
    <w:rsid w:val="00BA4450"/>
    <w:rsid w:val="00BA6827"/>
    <w:rsid w:val="00BB4B65"/>
    <w:rsid w:val="00BB585A"/>
    <w:rsid w:val="00BB707C"/>
    <w:rsid w:val="00BC61E7"/>
    <w:rsid w:val="00BC681C"/>
    <w:rsid w:val="00BD0E91"/>
    <w:rsid w:val="00BD3C44"/>
    <w:rsid w:val="00BE0627"/>
    <w:rsid w:val="00BE0CB3"/>
    <w:rsid w:val="00BF2B35"/>
    <w:rsid w:val="00BF57D5"/>
    <w:rsid w:val="00BF59E6"/>
    <w:rsid w:val="00C000BC"/>
    <w:rsid w:val="00C0125D"/>
    <w:rsid w:val="00C0448B"/>
    <w:rsid w:val="00C065D4"/>
    <w:rsid w:val="00C17270"/>
    <w:rsid w:val="00C23AF4"/>
    <w:rsid w:val="00C25440"/>
    <w:rsid w:val="00C31C89"/>
    <w:rsid w:val="00C3715B"/>
    <w:rsid w:val="00C3770A"/>
    <w:rsid w:val="00C42812"/>
    <w:rsid w:val="00C50C46"/>
    <w:rsid w:val="00C52A93"/>
    <w:rsid w:val="00C54181"/>
    <w:rsid w:val="00C62261"/>
    <w:rsid w:val="00C71549"/>
    <w:rsid w:val="00C71AFC"/>
    <w:rsid w:val="00C77EAA"/>
    <w:rsid w:val="00C84D61"/>
    <w:rsid w:val="00C84F35"/>
    <w:rsid w:val="00C90B0A"/>
    <w:rsid w:val="00CA60FA"/>
    <w:rsid w:val="00CA65A6"/>
    <w:rsid w:val="00CA76A6"/>
    <w:rsid w:val="00CB1E6C"/>
    <w:rsid w:val="00CB35D7"/>
    <w:rsid w:val="00CB4715"/>
    <w:rsid w:val="00CB51F8"/>
    <w:rsid w:val="00CB52FC"/>
    <w:rsid w:val="00CB55F9"/>
    <w:rsid w:val="00CC2233"/>
    <w:rsid w:val="00CC4246"/>
    <w:rsid w:val="00CC564A"/>
    <w:rsid w:val="00CC5A48"/>
    <w:rsid w:val="00CC7C11"/>
    <w:rsid w:val="00CD1113"/>
    <w:rsid w:val="00CD6E42"/>
    <w:rsid w:val="00CE1A18"/>
    <w:rsid w:val="00CE5C46"/>
    <w:rsid w:val="00CF4504"/>
    <w:rsid w:val="00CF7A82"/>
    <w:rsid w:val="00D0137A"/>
    <w:rsid w:val="00D037E3"/>
    <w:rsid w:val="00D0737A"/>
    <w:rsid w:val="00D07830"/>
    <w:rsid w:val="00D07E7C"/>
    <w:rsid w:val="00D12DDC"/>
    <w:rsid w:val="00D12F86"/>
    <w:rsid w:val="00D14103"/>
    <w:rsid w:val="00D162F3"/>
    <w:rsid w:val="00D17B8B"/>
    <w:rsid w:val="00D234BD"/>
    <w:rsid w:val="00D31D47"/>
    <w:rsid w:val="00D32B58"/>
    <w:rsid w:val="00D35469"/>
    <w:rsid w:val="00D355C8"/>
    <w:rsid w:val="00D408A5"/>
    <w:rsid w:val="00D50A52"/>
    <w:rsid w:val="00D51ECB"/>
    <w:rsid w:val="00D53571"/>
    <w:rsid w:val="00D543BA"/>
    <w:rsid w:val="00D552B0"/>
    <w:rsid w:val="00D66E51"/>
    <w:rsid w:val="00D7368F"/>
    <w:rsid w:val="00D73864"/>
    <w:rsid w:val="00D84DC6"/>
    <w:rsid w:val="00D97410"/>
    <w:rsid w:val="00DA15B0"/>
    <w:rsid w:val="00DA4424"/>
    <w:rsid w:val="00DB2E0D"/>
    <w:rsid w:val="00DB5B25"/>
    <w:rsid w:val="00DB5B75"/>
    <w:rsid w:val="00DC03B0"/>
    <w:rsid w:val="00DC0F4C"/>
    <w:rsid w:val="00DC2FDC"/>
    <w:rsid w:val="00DE53ED"/>
    <w:rsid w:val="00DF3F38"/>
    <w:rsid w:val="00E034F9"/>
    <w:rsid w:val="00E07BC2"/>
    <w:rsid w:val="00E116D5"/>
    <w:rsid w:val="00E1392E"/>
    <w:rsid w:val="00E2138E"/>
    <w:rsid w:val="00E22FD8"/>
    <w:rsid w:val="00E23413"/>
    <w:rsid w:val="00E31980"/>
    <w:rsid w:val="00E35678"/>
    <w:rsid w:val="00E36C52"/>
    <w:rsid w:val="00E4154A"/>
    <w:rsid w:val="00E4166A"/>
    <w:rsid w:val="00E43B29"/>
    <w:rsid w:val="00E50641"/>
    <w:rsid w:val="00E516CF"/>
    <w:rsid w:val="00E51CDB"/>
    <w:rsid w:val="00E55150"/>
    <w:rsid w:val="00E55A8B"/>
    <w:rsid w:val="00E600E9"/>
    <w:rsid w:val="00E62A69"/>
    <w:rsid w:val="00E637C5"/>
    <w:rsid w:val="00E75125"/>
    <w:rsid w:val="00E76E32"/>
    <w:rsid w:val="00E92F01"/>
    <w:rsid w:val="00E95888"/>
    <w:rsid w:val="00E97043"/>
    <w:rsid w:val="00EA541B"/>
    <w:rsid w:val="00EB2899"/>
    <w:rsid w:val="00EB5D40"/>
    <w:rsid w:val="00EB6F51"/>
    <w:rsid w:val="00EB7566"/>
    <w:rsid w:val="00ED0069"/>
    <w:rsid w:val="00ED10BE"/>
    <w:rsid w:val="00ED377C"/>
    <w:rsid w:val="00ED795C"/>
    <w:rsid w:val="00EE2C58"/>
    <w:rsid w:val="00EE43AF"/>
    <w:rsid w:val="00F0676B"/>
    <w:rsid w:val="00F129E9"/>
    <w:rsid w:val="00F1354D"/>
    <w:rsid w:val="00F24B4D"/>
    <w:rsid w:val="00F24F0D"/>
    <w:rsid w:val="00F26FBB"/>
    <w:rsid w:val="00F32906"/>
    <w:rsid w:val="00F33BE8"/>
    <w:rsid w:val="00F52BD5"/>
    <w:rsid w:val="00F60C27"/>
    <w:rsid w:val="00F658D7"/>
    <w:rsid w:val="00F6594F"/>
    <w:rsid w:val="00F67CAE"/>
    <w:rsid w:val="00F75B51"/>
    <w:rsid w:val="00F918F3"/>
    <w:rsid w:val="00F93B49"/>
    <w:rsid w:val="00F94A96"/>
    <w:rsid w:val="00F95474"/>
    <w:rsid w:val="00F97886"/>
    <w:rsid w:val="00F97A2B"/>
    <w:rsid w:val="00FA4738"/>
    <w:rsid w:val="00FA6F30"/>
    <w:rsid w:val="00FB14A4"/>
    <w:rsid w:val="00FB34F8"/>
    <w:rsid w:val="00FB4610"/>
    <w:rsid w:val="00FC499F"/>
    <w:rsid w:val="00FC6082"/>
    <w:rsid w:val="00FD4798"/>
    <w:rsid w:val="00FF25D2"/>
    <w:rsid w:val="00FF36F8"/>
    <w:rsid w:val="00FF39ED"/>
    <w:rsid w:val="00FF4D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AFAFC"/>
  <w15:chartTrackingRefBased/>
  <w15:docId w15:val="{92023A19-CAC6-480D-9B68-9C3C2D34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D30"/>
    <w:rPr>
      <w:sz w:val="24"/>
      <w:szCs w:val="24"/>
    </w:rPr>
  </w:style>
  <w:style w:type="paragraph" w:styleId="Ttulo1">
    <w:name w:val="heading 1"/>
    <w:basedOn w:val="Normal"/>
    <w:next w:val="Normal"/>
    <w:link w:val="Ttulo1Char"/>
    <w:qFormat/>
    <w:rsid w:val="00922D30"/>
    <w:pPr>
      <w:keepNext/>
      <w:spacing w:line="360" w:lineRule="auto"/>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D30"/>
    <w:rPr>
      <w:rFonts w:ascii="Arial" w:hAnsi="Arial" w:cs="Arial"/>
      <w:b/>
      <w:bCs/>
      <w:sz w:val="24"/>
      <w:szCs w:val="24"/>
      <w:lang w:val="pt-BR" w:eastAsia="pt-BR" w:bidi="ar-SA"/>
    </w:rPr>
  </w:style>
  <w:style w:type="paragraph" w:styleId="Cabealho">
    <w:name w:val="header"/>
    <w:basedOn w:val="Normal"/>
    <w:link w:val="CabealhoChar"/>
    <w:uiPriority w:val="99"/>
    <w:rsid w:val="008A75EA"/>
    <w:pPr>
      <w:tabs>
        <w:tab w:val="center" w:pos="4252"/>
        <w:tab w:val="right" w:pos="8504"/>
      </w:tabs>
    </w:pPr>
  </w:style>
  <w:style w:type="paragraph" w:styleId="Rodap">
    <w:name w:val="footer"/>
    <w:basedOn w:val="Normal"/>
    <w:link w:val="RodapChar"/>
    <w:uiPriority w:val="99"/>
    <w:rsid w:val="008A75EA"/>
    <w:pPr>
      <w:tabs>
        <w:tab w:val="center" w:pos="4252"/>
        <w:tab w:val="right" w:pos="8504"/>
      </w:tabs>
    </w:pPr>
  </w:style>
  <w:style w:type="character" w:styleId="Nmerodepgina">
    <w:name w:val="page number"/>
    <w:basedOn w:val="Fontepargpadro"/>
    <w:rsid w:val="008A75EA"/>
  </w:style>
  <w:style w:type="character" w:customStyle="1" w:styleId="yabcontactlistgridsecondlineinfo">
    <w:name w:val="yab_contact_list_grid_second_line_info"/>
    <w:basedOn w:val="Fontepargpadro"/>
    <w:rsid w:val="00523DEE"/>
  </w:style>
  <w:style w:type="table" w:styleId="Tabelacomgrade">
    <w:name w:val="Table Grid"/>
    <w:basedOn w:val="Tabelanormal"/>
    <w:rsid w:val="00F6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9B20C0"/>
    <w:pPr>
      <w:ind w:right="-1955"/>
      <w:jc w:val="right"/>
    </w:pPr>
    <w:rPr>
      <w:sz w:val="28"/>
    </w:rPr>
  </w:style>
  <w:style w:type="paragraph" w:styleId="Textodebalo">
    <w:name w:val="Balloon Text"/>
    <w:basedOn w:val="Normal"/>
    <w:link w:val="TextodebaloChar"/>
    <w:rsid w:val="006E3434"/>
    <w:rPr>
      <w:rFonts w:ascii="Segoe UI" w:hAnsi="Segoe UI" w:cs="Segoe UI"/>
      <w:sz w:val="18"/>
      <w:szCs w:val="18"/>
    </w:rPr>
  </w:style>
  <w:style w:type="character" w:customStyle="1" w:styleId="TextodebaloChar">
    <w:name w:val="Texto de balão Char"/>
    <w:link w:val="Textodebalo"/>
    <w:rsid w:val="006E3434"/>
    <w:rPr>
      <w:rFonts w:ascii="Segoe UI" w:hAnsi="Segoe UI" w:cs="Segoe UI"/>
      <w:sz w:val="18"/>
      <w:szCs w:val="18"/>
    </w:rPr>
  </w:style>
  <w:style w:type="character" w:styleId="Hyperlink">
    <w:name w:val="Hyperlink"/>
    <w:rsid w:val="00536510"/>
    <w:rPr>
      <w:color w:val="0000FF"/>
      <w:u w:val="single"/>
    </w:rPr>
  </w:style>
  <w:style w:type="paragraph" w:styleId="PargrafodaLista">
    <w:name w:val="List Paragraph"/>
    <w:basedOn w:val="Normal"/>
    <w:uiPriority w:val="34"/>
    <w:qFormat/>
    <w:rsid w:val="00AD0A6F"/>
    <w:pPr>
      <w:spacing w:after="200" w:line="276" w:lineRule="auto"/>
      <w:ind w:left="720"/>
      <w:contextualSpacing/>
    </w:pPr>
    <w:rPr>
      <w:rFonts w:ascii="Calibri" w:eastAsiaTheme="minorEastAsia" w:hAnsi="Calibri"/>
      <w:sz w:val="22"/>
      <w:szCs w:val="22"/>
      <w:lang w:eastAsia="en-US"/>
    </w:rPr>
  </w:style>
  <w:style w:type="paragraph" w:styleId="NormalWeb">
    <w:name w:val="Normal (Web)"/>
    <w:basedOn w:val="Normal"/>
    <w:uiPriority w:val="99"/>
    <w:unhideWhenUsed/>
    <w:rsid w:val="0068752B"/>
    <w:pPr>
      <w:spacing w:before="100" w:beforeAutospacing="1" w:after="100" w:afterAutospacing="1"/>
    </w:pPr>
  </w:style>
  <w:style w:type="paragraph" w:customStyle="1" w:styleId="Default">
    <w:name w:val="Default"/>
    <w:rsid w:val="0068752B"/>
    <w:pPr>
      <w:autoSpaceDE w:val="0"/>
      <w:autoSpaceDN w:val="0"/>
      <w:adjustRightInd w:val="0"/>
    </w:pPr>
    <w:rPr>
      <w:color w:val="000000"/>
      <w:sz w:val="24"/>
      <w:szCs w:val="24"/>
    </w:rPr>
  </w:style>
  <w:style w:type="paragraph" w:styleId="Recuodecorpodetexto">
    <w:name w:val="Body Text Indent"/>
    <w:basedOn w:val="Normal"/>
    <w:link w:val="RecuodecorpodetextoChar"/>
    <w:uiPriority w:val="99"/>
    <w:unhideWhenUsed/>
    <w:rsid w:val="0068752B"/>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68752B"/>
    <w:rPr>
      <w:rFonts w:asciiTheme="minorHAnsi" w:eastAsiaTheme="minorHAnsi" w:hAnsiTheme="minorHAnsi" w:cstheme="minorBidi"/>
      <w:sz w:val="22"/>
      <w:szCs w:val="22"/>
      <w:lang w:eastAsia="en-US"/>
    </w:rPr>
  </w:style>
  <w:style w:type="character" w:styleId="Forte">
    <w:name w:val="Strong"/>
    <w:basedOn w:val="Fontepargpadro"/>
    <w:uiPriority w:val="22"/>
    <w:qFormat/>
    <w:rsid w:val="00477285"/>
    <w:rPr>
      <w:b/>
      <w:bCs/>
    </w:rPr>
  </w:style>
  <w:style w:type="paragraph" w:styleId="Textodenotaderodap">
    <w:name w:val="footnote text"/>
    <w:basedOn w:val="Normal"/>
    <w:link w:val="TextodenotaderodapChar"/>
    <w:rsid w:val="00586575"/>
    <w:rPr>
      <w:sz w:val="20"/>
      <w:szCs w:val="20"/>
    </w:rPr>
  </w:style>
  <w:style w:type="character" w:customStyle="1" w:styleId="TextodenotaderodapChar">
    <w:name w:val="Texto de nota de rodapé Char"/>
    <w:basedOn w:val="Fontepargpadro"/>
    <w:link w:val="Textodenotaderodap"/>
    <w:rsid w:val="00586575"/>
  </w:style>
  <w:style w:type="character" w:styleId="Refdenotaderodap">
    <w:name w:val="footnote reference"/>
    <w:basedOn w:val="Fontepargpadro"/>
    <w:rsid w:val="00586575"/>
    <w:rPr>
      <w:vertAlign w:val="superscript"/>
    </w:rPr>
  </w:style>
  <w:style w:type="character" w:customStyle="1" w:styleId="RodapChar">
    <w:name w:val="Rodapé Char"/>
    <w:basedOn w:val="Fontepargpadro"/>
    <w:link w:val="Rodap"/>
    <w:uiPriority w:val="99"/>
    <w:rsid w:val="00586575"/>
    <w:rPr>
      <w:sz w:val="24"/>
      <w:szCs w:val="24"/>
    </w:rPr>
  </w:style>
  <w:style w:type="character" w:customStyle="1" w:styleId="CabealhoChar">
    <w:name w:val="Cabeçalho Char"/>
    <w:link w:val="Cabealho"/>
    <w:uiPriority w:val="99"/>
    <w:rsid w:val="00700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1E83-88DD-4337-BA20-65DC8502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16252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Associação de Pais e Amigos dos Excepcionais de Pinhalzinho-SC</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Amigos dos Excepcionais de Pinhalzinho-SC</dc:title>
  <dc:subject/>
  <dc:creator>.</dc:creator>
  <cp:keywords/>
  <dc:description/>
  <cp:lastModifiedBy>JURIDICO</cp:lastModifiedBy>
  <cp:revision>3</cp:revision>
  <cp:lastPrinted>2022-02-14T19:57:00Z</cp:lastPrinted>
  <dcterms:created xsi:type="dcterms:W3CDTF">2022-03-04T12:07:00Z</dcterms:created>
  <dcterms:modified xsi:type="dcterms:W3CDTF">2022-03-04T12:08:00Z</dcterms:modified>
</cp:coreProperties>
</file>